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B5598" w14:textId="3963EF58" w:rsidR="00803086" w:rsidRPr="00B3396A" w:rsidRDefault="00803086" w:rsidP="00803086">
      <w:pPr>
        <w:pStyle w:val="EinfAbs"/>
        <w:rPr>
          <w:rFonts w:ascii="Lidl Font Pro" w:hAnsi="Lidl Font Pro" w:cs="Helv"/>
          <w:color w:val="auto"/>
          <w:sz w:val="22"/>
          <w:szCs w:val="22"/>
          <w:lang w:val="el-GR"/>
        </w:rPr>
      </w:pPr>
    </w:p>
    <w:p w14:paraId="56AE2864" w14:textId="633AF348" w:rsidR="00C15348" w:rsidRPr="00503E83" w:rsidRDefault="000D44D0" w:rsidP="00E70986">
      <w:pPr>
        <w:pStyle w:val="EinfAbs"/>
        <w:jc w:val="right"/>
        <w:rPr>
          <w:rFonts w:ascii="Lidl Font Pro" w:hAnsi="Lidl Font Pro" w:cs="Helv"/>
          <w:color w:val="auto"/>
          <w:sz w:val="22"/>
          <w:szCs w:val="22"/>
          <w:lang w:val="el-GR"/>
        </w:rPr>
      </w:pPr>
      <w:r>
        <w:rPr>
          <w:rFonts w:ascii="Lidl Font Pro" w:hAnsi="Lidl Font Pro" w:cs="Helv"/>
          <w:color w:val="auto"/>
          <w:sz w:val="22"/>
          <w:szCs w:val="22"/>
          <w:lang w:val="el-GR"/>
        </w:rPr>
        <w:t>Θεσσαλονίκη</w:t>
      </w:r>
      <w:r w:rsidR="00E70986" w:rsidRPr="00503E83">
        <w:rPr>
          <w:rFonts w:ascii="Lidl Font Pro" w:hAnsi="Lidl Font Pro" w:cs="Helv"/>
          <w:color w:val="auto"/>
          <w:sz w:val="22"/>
          <w:szCs w:val="22"/>
          <w:lang w:val="el-GR"/>
        </w:rPr>
        <w:t>,</w:t>
      </w:r>
      <w:r w:rsidR="00BA46B9" w:rsidRPr="00503E83">
        <w:rPr>
          <w:rFonts w:ascii="Lidl Font Pro" w:hAnsi="Lidl Font Pro" w:cs="Helv"/>
          <w:color w:val="auto"/>
          <w:sz w:val="22"/>
          <w:szCs w:val="22"/>
          <w:lang w:val="el-GR"/>
        </w:rPr>
        <w:t xml:space="preserve"> </w:t>
      </w:r>
      <w:r w:rsidR="006159C8" w:rsidRPr="00503E83">
        <w:rPr>
          <w:rFonts w:ascii="Lidl Font Pro" w:hAnsi="Lidl Font Pro" w:cs="Helv"/>
          <w:color w:val="auto"/>
          <w:sz w:val="22"/>
          <w:szCs w:val="22"/>
          <w:lang w:val="el-GR"/>
        </w:rPr>
        <w:t>2</w:t>
      </w:r>
      <w:r w:rsidR="00BA1C95">
        <w:rPr>
          <w:rFonts w:ascii="Lidl Font Pro" w:hAnsi="Lidl Font Pro" w:cs="Helv"/>
          <w:color w:val="auto"/>
          <w:sz w:val="22"/>
          <w:szCs w:val="22"/>
          <w:lang w:val="el-GR"/>
        </w:rPr>
        <w:t>9</w:t>
      </w:r>
      <w:r w:rsidR="00830899" w:rsidRPr="00503E83">
        <w:rPr>
          <w:rFonts w:ascii="Lidl Font Pro" w:hAnsi="Lidl Font Pro" w:cs="Helv"/>
          <w:color w:val="auto"/>
          <w:sz w:val="22"/>
          <w:szCs w:val="22"/>
          <w:lang w:val="el-GR"/>
        </w:rPr>
        <w:t>/</w:t>
      </w:r>
      <w:r w:rsidR="006159C8" w:rsidRPr="00503E83">
        <w:rPr>
          <w:rFonts w:ascii="Lidl Font Pro" w:hAnsi="Lidl Font Pro" w:cs="Helv"/>
          <w:color w:val="auto"/>
          <w:sz w:val="22"/>
          <w:szCs w:val="22"/>
          <w:lang w:val="el-GR"/>
        </w:rPr>
        <w:t>04</w:t>
      </w:r>
      <w:r w:rsidR="00830899" w:rsidRPr="00503E83">
        <w:rPr>
          <w:rFonts w:ascii="Lidl Font Pro" w:hAnsi="Lidl Font Pro" w:cs="Helv"/>
          <w:color w:val="auto"/>
          <w:sz w:val="22"/>
          <w:szCs w:val="22"/>
          <w:lang w:val="el-GR"/>
        </w:rPr>
        <w:t>/20</w:t>
      </w:r>
      <w:r w:rsidR="00895825" w:rsidRPr="00503E83">
        <w:rPr>
          <w:rFonts w:ascii="Lidl Font Pro" w:hAnsi="Lidl Font Pro" w:cs="Helv"/>
          <w:color w:val="auto"/>
          <w:sz w:val="22"/>
          <w:szCs w:val="22"/>
          <w:lang w:val="el-GR"/>
        </w:rPr>
        <w:t>2</w:t>
      </w:r>
      <w:r w:rsidR="00D70BED" w:rsidRPr="00503E83">
        <w:rPr>
          <w:rFonts w:ascii="Lidl Font Pro" w:hAnsi="Lidl Font Pro" w:cs="Helv"/>
          <w:color w:val="auto"/>
          <w:sz w:val="22"/>
          <w:szCs w:val="22"/>
          <w:lang w:val="el-GR"/>
        </w:rPr>
        <w:t>5</w:t>
      </w:r>
    </w:p>
    <w:p w14:paraId="4F72BDEC" w14:textId="15C2F626" w:rsidR="00DC6DB4" w:rsidRPr="00503E83" w:rsidRDefault="001D5FFC" w:rsidP="008151BB">
      <w:pPr>
        <w:spacing w:before="100" w:beforeAutospacing="1" w:after="120"/>
        <w:jc w:val="both"/>
        <w:rPr>
          <w:rFonts w:ascii="Lidl Font Pro" w:hAnsi="Lidl Font Pro"/>
          <w:b/>
          <w:color w:val="1F497D" w:themeColor="text2"/>
          <w:lang w:val="el-GR"/>
        </w:rPr>
      </w:pPr>
      <w:bookmarkStart w:id="0" w:name="_Hlk55291287"/>
      <w:bookmarkStart w:id="1" w:name="_Hlk13575460"/>
      <w:r>
        <w:rPr>
          <w:rFonts w:ascii="Lidl Font Pro" w:hAnsi="Lidl Font Pro"/>
          <w:b/>
          <w:bCs/>
          <w:color w:val="1F497D" w:themeColor="text2"/>
          <w:sz w:val="36"/>
          <w:szCs w:val="36"/>
          <w:lang w:val="en-US"/>
        </w:rPr>
        <w:t>H</w:t>
      </w:r>
      <w:r w:rsidRPr="00503E83">
        <w:rPr>
          <w:rFonts w:ascii="Lidl Font Pro" w:hAnsi="Lidl Font Pro"/>
          <w:b/>
          <w:bCs/>
          <w:color w:val="1F497D" w:themeColor="text2"/>
          <w:sz w:val="36"/>
          <w:szCs w:val="36"/>
          <w:lang w:val="el-GR"/>
        </w:rPr>
        <w:t xml:space="preserve"> </w:t>
      </w:r>
      <w:r>
        <w:rPr>
          <w:rFonts w:ascii="Lidl Font Pro" w:hAnsi="Lidl Font Pro"/>
          <w:b/>
          <w:bCs/>
          <w:color w:val="1F497D" w:themeColor="text2"/>
          <w:sz w:val="36"/>
          <w:szCs w:val="36"/>
          <w:lang w:val="en-US"/>
        </w:rPr>
        <w:t>Lidl</w:t>
      </w:r>
      <w:r w:rsidRPr="00503E83">
        <w:rPr>
          <w:rFonts w:ascii="Lidl Font Pro" w:hAnsi="Lidl Font Pro"/>
          <w:b/>
          <w:bCs/>
          <w:color w:val="1F497D" w:themeColor="text2"/>
          <w:sz w:val="36"/>
          <w:szCs w:val="36"/>
          <w:lang w:val="el-GR"/>
        </w:rPr>
        <w:t xml:space="preserve"> </w:t>
      </w:r>
      <w:r>
        <w:rPr>
          <w:rFonts w:ascii="Lidl Font Pro" w:hAnsi="Lidl Font Pro"/>
          <w:b/>
          <w:bCs/>
          <w:color w:val="1F497D" w:themeColor="text2"/>
          <w:sz w:val="36"/>
          <w:szCs w:val="36"/>
          <w:lang w:val="el-GR"/>
        </w:rPr>
        <w:t>Ελλάς</w:t>
      </w:r>
      <w:r w:rsidRPr="00503E83">
        <w:rPr>
          <w:rFonts w:ascii="Lidl Font Pro" w:hAnsi="Lidl Font Pro"/>
          <w:b/>
          <w:bCs/>
          <w:color w:val="1F497D" w:themeColor="text2"/>
          <w:sz w:val="36"/>
          <w:szCs w:val="36"/>
          <w:lang w:val="el-GR"/>
        </w:rPr>
        <w:t xml:space="preserve"> </w:t>
      </w:r>
      <w:r>
        <w:rPr>
          <w:rFonts w:ascii="Lidl Font Pro" w:hAnsi="Lidl Font Pro"/>
          <w:b/>
          <w:bCs/>
          <w:color w:val="1F497D" w:themeColor="text2"/>
          <w:sz w:val="36"/>
          <w:szCs w:val="36"/>
          <w:lang w:val="el-GR"/>
        </w:rPr>
        <w:t>απορροφά</w:t>
      </w:r>
      <w:r w:rsidRPr="00503E83">
        <w:rPr>
          <w:rFonts w:ascii="Lidl Font Pro" w:hAnsi="Lidl Font Pro"/>
          <w:b/>
          <w:bCs/>
          <w:color w:val="1F497D" w:themeColor="text2"/>
          <w:sz w:val="36"/>
          <w:szCs w:val="36"/>
          <w:lang w:val="el-GR"/>
        </w:rPr>
        <w:t xml:space="preserve"> </w:t>
      </w:r>
      <w:r>
        <w:rPr>
          <w:rFonts w:ascii="Lidl Font Pro" w:hAnsi="Lidl Font Pro"/>
          <w:b/>
          <w:bCs/>
          <w:color w:val="1F497D" w:themeColor="text2"/>
          <w:sz w:val="36"/>
          <w:szCs w:val="36"/>
          <w:lang w:val="el-GR"/>
        </w:rPr>
        <w:t>τον</w:t>
      </w:r>
      <w:r w:rsidRPr="00503E83">
        <w:rPr>
          <w:rFonts w:ascii="Lidl Font Pro" w:hAnsi="Lidl Font Pro"/>
          <w:b/>
          <w:bCs/>
          <w:color w:val="1F497D" w:themeColor="text2"/>
          <w:sz w:val="36"/>
          <w:szCs w:val="36"/>
          <w:lang w:val="el-GR"/>
        </w:rPr>
        <w:t xml:space="preserve"> </w:t>
      </w:r>
      <w:r>
        <w:rPr>
          <w:rFonts w:ascii="Lidl Font Pro" w:hAnsi="Lidl Font Pro"/>
          <w:b/>
          <w:bCs/>
          <w:color w:val="1F497D" w:themeColor="text2"/>
          <w:sz w:val="36"/>
          <w:szCs w:val="36"/>
          <w:lang w:val="el-GR"/>
        </w:rPr>
        <w:t>ΦΠΑ</w:t>
      </w:r>
      <w:r w:rsidRPr="00503E83">
        <w:rPr>
          <w:rFonts w:ascii="Lidl Font Pro" w:hAnsi="Lidl Font Pro"/>
          <w:b/>
          <w:bCs/>
          <w:color w:val="1F497D" w:themeColor="text2"/>
          <w:sz w:val="36"/>
          <w:szCs w:val="36"/>
          <w:lang w:val="el-GR"/>
        </w:rPr>
        <w:t xml:space="preserve"> </w:t>
      </w:r>
      <w:r>
        <w:rPr>
          <w:rFonts w:ascii="Lidl Font Pro" w:hAnsi="Lidl Font Pro"/>
          <w:b/>
          <w:bCs/>
          <w:color w:val="1F497D" w:themeColor="text2"/>
          <w:sz w:val="36"/>
          <w:szCs w:val="36"/>
          <w:lang w:val="el-GR"/>
        </w:rPr>
        <w:t>σε</w:t>
      </w:r>
      <w:r w:rsidRPr="00503E83">
        <w:rPr>
          <w:rFonts w:ascii="Lidl Font Pro" w:hAnsi="Lidl Font Pro"/>
          <w:b/>
          <w:bCs/>
          <w:color w:val="1F497D" w:themeColor="text2"/>
          <w:sz w:val="36"/>
          <w:szCs w:val="36"/>
          <w:lang w:val="el-GR"/>
        </w:rPr>
        <w:t xml:space="preserve"> </w:t>
      </w:r>
      <w:r>
        <w:rPr>
          <w:rFonts w:ascii="Lidl Font Pro" w:hAnsi="Lidl Font Pro"/>
          <w:b/>
          <w:bCs/>
          <w:color w:val="1F497D" w:themeColor="text2"/>
          <w:sz w:val="36"/>
          <w:szCs w:val="36"/>
          <w:lang w:val="el-GR"/>
        </w:rPr>
        <w:t>όλα</w:t>
      </w:r>
      <w:r w:rsidRPr="00503E83">
        <w:rPr>
          <w:rFonts w:ascii="Lidl Font Pro" w:hAnsi="Lidl Font Pro"/>
          <w:b/>
          <w:bCs/>
          <w:color w:val="1F497D" w:themeColor="text2"/>
          <w:sz w:val="36"/>
          <w:szCs w:val="36"/>
          <w:lang w:val="el-GR"/>
        </w:rPr>
        <w:t xml:space="preserve"> </w:t>
      </w:r>
      <w:r>
        <w:rPr>
          <w:rFonts w:ascii="Lidl Font Pro" w:hAnsi="Lidl Font Pro"/>
          <w:b/>
          <w:bCs/>
          <w:color w:val="1F497D" w:themeColor="text2"/>
          <w:sz w:val="36"/>
          <w:szCs w:val="36"/>
          <w:lang w:val="el-GR"/>
        </w:rPr>
        <w:t>τα</w:t>
      </w:r>
      <w:r w:rsidRPr="00503E83">
        <w:rPr>
          <w:rFonts w:ascii="Lidl Font Pro" w:hAnsi="Lidl Font Pro"/>
          <w:b/>
          <w:bCs/>
          <w:color w:val="1F497D" w:themeColor="text2"/>
          <w:sz w:val="36"/>
          <w:szCs w:val="36"/>
          <w:lang w:val="el-GR"/>
        </w:rPr>
        <w:t xml:space="preserve"> </w:t>
      </w:r>
      <w:r>
        <w:rPr>
          <w:rFonts w:ascii="Lidl Font Pro" w:hAnsi="Lidl Font Pro"/>
          <w:b/>
          <w:bCs/>
          <w:color w:val="1F497D" w:themeColor="text2"/>
          <w:sz w:val="36"/>
          <w:szCs w:val="36"/>
          <w:lang w:val="el-GR"/>
        </w:rPr>
        <w:t>φρέσκα</w:t>
      </w:r>
      <w:r w:rsidRPr="00503E83">
        <w:rPr>
          <w:rFonts w:ascii="Lidl Font Pro" w:hAnsi="Lidl Font Pro"/>
          <w:b/>
          <w:bCs/>
          <w:color w:val="1F497D" w:themeColor="text2"/>
          <w:sz w:val="36"/>
          <w:szCs w:val="36"/>
          <w:lang w:val="el-GR"/>
        </w:rPr>
        <w:t xml:space="preserve"> </w:t>
      </w:r>
      <w:r>
        <w:rPr>
          <w:rFonts w:ascii="Lidl Font Pro" w:hAnsi="Lidl Font Pro"/>
          <w:b/>
          <w:bCs/>
          <w:color w:val="1F497D" w:themeColor="text2"/>
          <w:sz w:val="36"/>
          <w:szCs w:val="36"/>
          <w:lang w:val="el-GR"/>
        </w:rPr>
        <w:t>χοιρινά</w:t>
      </w:r>
      <w:r w:rsidRPr="00503E83">
        <w:rPr>
          <w:rFonts w:ascii="Lidl Font Pro" w:hAnsi="Lidl Font Pro"/>
          <w:b/>
          <w:bCs/>
          <w:color w:val="1F497D" w:themeColor="text2"/>
          <w:sz w:val="36"/>
          <w:szCs w:val="36"/>
          <w:lang w:val="el-GR"/>
        </w:rPr>
        <w:t xml:space="preserve"> </w:t>
      </w:r>
      <w:r>
        <w:rPr>
          <w:rFonts w:ascii="Lidl Font Pro" w:hAnsi="Lidl Font Pro"/>
          <w:b/>
          <w:bCs/>
          <w:color w:val="1F497D" w:themeColor="text2"/>
          <w:sz w:val="36"/>
          <w:szCs w:val="36"/>
          <w:lang w:val="el-GR"/>
        </w:rPr>
        <w:t>και</w:t>
      </w:r>
      <w:r w:rsidRPr="00503E83">
        <w:rPr>
          <w:rFonts w:ascii="Lidl Font Pro" w:hAnsi="Lidl Font Pro"/>
          <w:b/>
          <w:bCs/>
          <w:color w:val="1F497D" w:themeColor="text2"/>
          <w:sz w:val="36"/>
          <w:szCs w:val="36"/>
          <w:lang w:val="el-GR"/>
        </w:rPr>
        <w:t xml:space="preserve"> </w:t>
      </w:r>
      <w:r>
        <w:rPr>
          <w:rFonts w:ascii="Lidl Font Pro" w:hAnsi="Lidl Font Pro"/>
          <w:b/>
          <w:bCs/>
          <w:color w:val="1F497D" w:themeColor="text2"/>
          <w:sz w:val="36"/>
          <w:szCs w:val="36"/>
          <w:lang w:val="el-GR"/>
        </w:rPr>
        <w:t>βόεια</w:t>
      </w:r>
      <w:r w:rsidRPr="00503E83">
        <w:rPr>
          <w:rFonts w:ascii="Lidl Font Pro" w:hAnsi="Lidl Font Pro"/>
          <w:b/>
          <w:bCs/>
          <w:color w:val="1F497D" w:themeColor="text2"/>
          <w:sz w:val="36"/>
          <w:szCs w:val="36"/>
          <w:lang w:val="el-GR"/>
        </w:rPr>
        <w:t xml:space="preserve"> </w:t>
      </w:r>
      <w:r>
        <w:rPr>
          <w:rFonts w:ascii="Lidl Font Pro" w:hAnsi="Lidl Font Pro"/>
          <w:b/>
          <w:bCs/>
          <w:color w:val="1F497D" w:themeColor="text2"/>
          <w:sz w:val="36"/>
          <w:szCs w:val="36"/>
          <w:lang w:val="el-GR"/>
        </w:rPr>
        <w:t>κρεατικά</w:t>
      </w:r>
    </w:p>
    <w:p w14:paraId="1C6BDA16" w14:textId="625D16D5" w:rsidR="003233DA" w:rsidRPr="00484BBE" w:rsidRDefault="00503E83" w:rsidP="00BB7AD6">
      <w:pPr>
        <w:spacing w:before="100" w:beforeAutospacing="1" w:after="120" w:line="360" w:lineRule="auto"/>
        <w:jc w:val="both"/>
        <w:rPr>
          <w:rFonts w:ascii="Lidl Font Pro" w:eastAsia="Times New Roman" w:hAnsi="Lidl Font Pro" w:cs="Calibri"/>
          <w:b/>
          <w:bCs/>
          <w:color w:val="1F497D" w:themeColor="text2"/>
          <w:lang w:val="el-GR"/>
        </w:rPr>
      </w:pPr>
      <w:r w:rsidRPr="00503E83">
        <w:rPr>
          <w:rFonts w:ascii="Lidl Font Pro" w:eastAsia="Times New Roman" w:hAnsi="Lidl Font Pro" w:cs="Calibri"/>
          <w:b/>
          <w:bCs/>
          <w:color w:val="1F497D" w:themeColor="text2"/>
          <w:lang w:val="el-GR"/>
        </w:rPr>
        <w:t xml:space="preserve">Η εταιρεία συνεχίζει να </w:t>
      </w:r>
      <w:r w:rsidR="001E423A">
        <w:rPr>
          <w:rFonts w:ascii="Lidl Font Pro" w:eastAsia="Times New Roman" w:hAnsi="Lidl Font Pro" w:cs="Calibri"/>
          <w:b/>
          <w:bCs/>
          <w:color w:val="1F497D" w:themeColor="text2"/>
          <w:lang w:val="el-GR"/>
        </w:rPr>
        <w:t xml:space="preserve">παραμένει δίπλα στο πλευρό των καταναλωτών, αποδεικνύοντας πως στα καταστήματα της όλοι μπορούν </w:t>
      </w:r>
      <w:r w:rsidRPr="00503E83">
        <w:rPr>
          <w:rFonts w:ascii="Lidl Font Pro" w:eastAsia="Times New Roman" w:hAnsi="Lidl Font Pro" w:cs="Calibri"/>
          <w:b/>
          <w:bCs/>
          <w:color w:val="1F497D" w:themeColor="text2"/>
          <w:lang w:val="el-GR"/>
        </w:rPr>
        <w:t>να καλύψουν τις ανάγκες τους, χωρίς να κάνουν περικοπές στα ψώνια της εβδομάδας.</w:t>
      </w:r>
      <w:r w:rsidR="00484BBE" w:rsidRPr="00484BBE">
        <w:rPr>
          <w:lang w:val="el-GR"/>
        </w:rPr>
        <w:t xml:space="preserve"> </w:t>
      </w:r>
    </w:p>
    <w:bookmarkEnd w:id="0"/>
    <w:bookmarkEnd w:id="1"/>
    <w:p w14:paraId="164F12C6" w14:textId="16F22ECD" w:rsidR="004F6B9F" w:rsidRPr="004F6B9F" w:rsidRDefault="004F6B9F" w:rsidP="004F6B9F">
      <w:pPr>
        <w:spacing w:after="120" w:line="360" w:lineRule="auto"/>
        <w:jc w:val="both"/>
        <w:rPr>
          <w:rFonts w:ascii="Lidl Font Pro" w:hAnsi="Lidl Font Pro"/>
          <w:color w:val="000000" w:themeColor="text1"/>
          <w:lang w:val="el-GR"/>
        </w:rPr>
      </w:pPr>
      <w:r w:rsidRPr="004F6B9F">
        <w:rPr>
          <w:rFonts w:ascii="Lidl Font Pro" w:hAnsi="Lidl Font Pro"/>
          <w:color w:val="000000" w:themeColor="text1"/>
          <w:lang w:val="el-GR"/>
        </w:rPr>
        <w:t xml:space="preserve">Η </w:t>
      </w:r>
      <w:r w:rsidRPr="000C7399">
        <w:rPr>
          <w:rFonts w:ascii="Lidl Font Pro" w:hAnsi="Lidl Font Pro"/>
          <w:b/>
          <w:bCs/>
          <w:color w:val="000000" w:themeColor="text1"/>
          <w:lang w:val="en-US"/>
        </w:rPr>
        <w:t>Lidl</w:t>
      </w:r>
      <w:r w:rsidRPr="000C7399">
        <w:rPr>
          <w:rFonts w:ascii="Lidl Font Pro" w:hAnsi="Lidl Font Pro"/>
          <w:b/>
          <w:bCs/>
          <w:color w:val="000000" w:themeColor="text1"/>
          <w:lang w:val="el-GR"/>
        </w:rPr>
        <w:t xml:space="preserve"> Ελλάς</w:t>
      </w:r>
      <w:r w:rsidRPr="004F6B9F">
        <w:rPr>
          <w:rFonts w:ascii="Lidl Font Pro" w:hAnsi="Lidl Font Pro"/>
          <w:color w:val="000000" w:themeColor="text1"/>
          <w:lang w:val="el-GR"/>
        </w:rPr>
        <w:t>, με συνέπεια στην</w:t>
      </w:r>
      <w:r w:rsidR="00EE7DBB">
        <w:rPr>
          <w:rFonts w:ascii="Lidl Font Pro" w:hAnsi="Lidl Font Pro"/>
          <w:color w:val="000000" w:themeColor="text1"/>
          <w:lang w:val="el-GR"/>
        </w:rPr>
        <w:t xml:space="preserve"> δέσμευσή </w:t>
      </w:r>
      <w:r w:rsidRPr="004F6B9F">
        <w:rPr>
          <w:rFonts w:ascii="Lidl Font Pro" w:hAnsi="Lidl Font Pro"/>
          <w:color w:val="000000" w:themeColor="text1"/>
          <w:lang w:val="el-GR"/>
        </w:rPr>
        <w:t xml:space="preserve">της για ποιοτικά προϊόντα σε </w:t>
      </w:r>
      <w:r w:rsidR="000C7399">
        <w:rPr>
          <w:rFonts w:ascii="Lidl Font Pro" w:hAnsi="Lidl Font Pro"/>
          <w:color w:val="000000" w:themeColor="text1"/>
          <w:lang w:val="el-GR"/>
        </w:rPr>
        <w:t>ανταγωνιστικές</w:t>
      </w:r>
      <w:r w:rsidRPr="004F6B9F">
        <w:rPr>
          <w:rFonts w:ascii="Lidl Font Pro" w:hAnsi="Lidl Font Pro"/>
          <w:color w:val="000000" w:themeColor="text1"/>
          <w:lang w:val="el-GR"/>
        </w:rPr>
        <w:t xml:space="preserve"> τιμές, προχωρά στην</w:t>
      </w:r>
      <w:r w:rsidR="007A5ECA">
        <w:rPr>
          <w:rFonts w:ascii="Lidl Font Pro" w:hAnsi="Lidl Font Pro"/>
          <w:color w:val="000000" w:themeColor="text1"/>
          <w:lang w:val="el-GR"/>
        </w:rPr>
        <w:t xml:space="preserve"> </w:t>
      </w:r>
      <w:r w:rsidR="007A5ECA" w:rsidRPr="007A5ECA">
        <w:rPr>
          <w:rFonts w:ascii="Lidl Font Pro" w:hAnsi="Lidl Font Pro"/>
          <w:b/>
          <w:bCs/>
          <w:color w:val="000000" w:themeColor="text1"/>
          <w:lang w:val="el-GR"/>
        </w:rPr>
        <w:t>απορρόφηση</w:t>
      </w:r>
      <w:r w:rsidRPr="004F6B9F">
        <w:rPr>
          <w:rFonts w:ascii="Lidl Font Pro" w:hAnsi="Lidl Font Pro"/>
          <w:color w:val="000000" w:themeColor="text1"/>
          <w:lang w:val="el-GR"/>
        </w:rPr>
        <w:t xml:space="preserve"> </w:t>
      </w:r>
      <w:r w:rsidR="007A5ECA" w:rsidRPr="007A5ECA">
        <w:rPr>
          <w:rFonts w:ascii="Lidl Font Pro" w:hAnsi="Lidl Font Pro"/>
          <w:b/>
          <w:bCs/>
          <w:color w:val="000000" w:themeColor="text1"/>
          <w:lang w:val="el-GR"/>
        </w:rPr>
        <w:t xml:space="preserve">του Φόρου Προστιθέμενης Αξίας (ΦΠΑ) </w:t>
      </w:r>
      <w:r w:rsidRPr="00B462A0">
        <w:rPr>
          <w:rFonts w:ascii="Lidl Font Pro" w:hAnsi="Lidl Font Pro"/>
          <w:b/>
          <w:bCs/>
          <w:color w:val="000000" w:themeColor="text1"/>
          <w:lang w:val="el-GR"/>
        </w:rPr>
        <w:t>σε όλα τα φρέσκα χοιρινά και βόεια κρεατικά της</w:t>
      </w:r>
      <w:r w:rsidRPr="004F6B9F">
        <w:rPr>
          <w:rFonts w:ascii="Lidl Font Pro" w:hAnsi="Lidl Font Pro"/>
          <w:color w:val="000000" w:themeColor="text1"/>
          <w:lang w:val="el-GR"/>
        </w:rPr>
        <w:t xml:space="preserve">. </w:t>
      </w:r>
      <w:r w:rsidR="00F422C4" w:rsidRPr="00F422C4">
        <w:rPr>
          <w:rFonts w:ascii="Lidl Font Pro" w:hAnsi="Lidl Font Pro"/>
          <w:color w:val="000000" w:themeColor="text1"/>
          <w:lang w:val="el-GR"/>
        </w:rPr>
        <w:t xml:space="preserve">Συγκεκριμένα, στα καταστήματα </w:t>
      </w:r>
      <w:r w:rsidR="00F422C4">
        <w:rPr>
          <w:rFonts w:ascii="Lidl Font Pro" w:hAnsi="Lidl Font Pro"/>
          <w:color w:val="000000" w:themeColor="text1"/>
          <w:lang w:val="el-GR"/>
        </w:rPr>
        <w:t>της</w:t>
      </w:r>
      <w:r w:rsidR="00F422C4" w:rsidRPr="00F422C4">
        <w:rPr>
          <w:rFonts w:ascii="Lidl Font Pro" w:hAnsi="Lidl Font Pro"/>
          <w:color w:val="000000" w:themeColor="text1"/>
          <w:lang w:val="el-GR"/>
        </w:rPr>
        <w:t xml:space="preserve"> σε όλη την Ελλάδα,</w:t>
      </w:r>
      <w:r w:rsidR="00F422C4" w:rsidRPr="00F422C4">
        <w:rPr>
          <w:lang w:val="el-GR"/>
        </w:rPr>
        <w:t xml:space="preserve"> </w:t>
      </w:r>
      <w:r w:rsidR="00F422C4">
        <w:rPr>
          <w:rFonts w:ascii="Lidl Font Pro" w:hAnsi="Lidl Font Pro"/>
          <w:color w:val="000000" w:themeColor="text1"/>
          <w:lang w:val="el-GR"/>
        </w:rPr>
        <w:t>α</w:t>
      </w:r>
      <w:r w:rsidR="00F422C4" w:rsidRPr="00F422C4">
        <w:rPr>
          <w:rFonts w:ascii="Lidl Font Pro" w:hAnsi="Lidl Font Pro"/>
          <w:color w:val="000000" w:themeColor="text1"/>
          <w:lang w:val="el-GR"/>
        </w:rPr>
        <w:t xml:space="preserve">πό την Δευτέρα 28 Απριλίου 2025 μέχρι έως και </w:t>
      </w:r>
      <w:r w:rsidR="00362B51">
        <w:rPr>
          <w:rFonts w:ascii="Lidl Font Pro" w:hAnsi="Lidl Font Pro"/>
          <w:color w:val="000000" w:themeColor="text1"/>
          <w:lang w:val="el-GR"/>
        </w:rPr>
        <w:t>την Τετάρτη</w:t>
      </w:r>
      <w:r w:rsidR="00F422C4" w:rsidRPr="00F422C4">
        <w:rPr>
          <w:rFonts w:ascii="Lidl Font Pro" w:hAnsi="Lidl Font Pro"/>
          <w:color w:val="000000" w:themeColor="text1"/>
          <w:lang w:val="el-GR"/>
        </w:rPr>
        <w:t xml:space="preserve"> </w:t>
      </w:r>
      <w:r w:rsidR="00362B51">
        <w:rPr>
          <w:rFonts w:ascii="Lidl Font Pro" w:hAnsi="Lidl Font Pro"/>
          <w:color w:val="000000" w:themeColor="text1"/>
          <w:lang w:val="el-GR"/>
        </w:rPr>
        <w:t>21</w:t>
      </w:r>
      <w:r w:rsidR="00F422C4" w:rsidRPr="00F422C4">
        <w:rPr>
          <w:rFonts w:ascii="Lidl Font Pro" w:hAnsi="Lidl Font Pro"/>
          <w:color w:val="000000" w:themeColor="text1"/>
          <w:lang w:val="el-GR"/>
        </w:rPr>
        <w:t xml:space="preserve"> Μαΐου 2025, οι καταναλωτές θα </w:t>
      </w:r>
      <w:r w:rsidR="007A5ECA">
        <w:rPr>
          <w:rFonts w:ascii="Lidl Font Pro" w:hAnsi="Lidl Font Pro"/>
          <w:color w:val="000000" w:themeColor="text1"/>
          <w:lang w:val="el-GR"/>
        </w:rPr>
        <w:t xml:space="preserve">μπορούν να </w:t>
      </w:r>
      <w:r w:rsidR="00F422C4" w:rsidRPr="00F422C4">
        <w:rPr>
          <w:rFonts w:ascii="Lidl Font Pro" w:hAnsi="Lidl Font Pro"/>
          <w:color w:val="000000" w:themeColor="text1"/>
          <w:lang w:val="el-GR"/>
        </w:rPr>
        <w:t xml:space="preserve">βρουν </w:t>
      </w:r>
      <w:r w:rsidR="00F422C4" w:rsidRPr="007A5ECA">
        <w:rPr>
          <w:rFonts w:ascii="Lidl Font Pro" w:hAnsi="Lidl Font Pro"/>
          <w:b/>
          <w:bCs/>
          <w:color w:val="000000" w:themeColor="text1"/>
          <w:lang w:val="el-GR"/>
        </w:rPr>
        <w:t>πάνω από 40 είδη φρέσκου χοιρινού και βοείου κρέατος</w:t>
      </w:r>
      <w:r w:rsidR="00F74C6F">
        <w:rPr>
          <w:rFonts w:ascii="Lidl Font Pro" w:hAnsi="Lidl Font Pro"/>
          <w:color w:val="000000" w:themeColor="text1"/>
          <w:lang w:val="el-GR"/>
        </w:rPr>
        <w:t xml:space="preserve"> </w:t>
      </w:r>
      <w:r w:rsidR="00F74C6F" w:rsidRPr="003B4543">
        <w:rPr>
          <w:rFonts w:ascii="Lidl Font Pro" w:hAnsi="Lidl Font Pro"/>
          <w:b/>
          <w:bCs/>
          <w:color w:val="000000" w:themeColor="text1"/>
          <w:lang w:val="el-GR"/>
        </w:rPr>
        <w:t>με έκπτωση -13</w:t>
      </w:r>
      <w:r w:rsidR="00F50DCE" w:rsidRPr="003B4543">
        <w:rPr>
          <w:rFonts w:ascii="Lidl Font Pro" w:hAnsi="Lidl Font Pro"/>
          <w:b/>
          <w:bCs/>
          <w:color w:val="000000" w:themeColor="text1"/>
          <w:lang w:val="el-GR"/>
        </w:rPr>
        <w:t>%</w:t>
      </w:r>
      <w:r w:rsidR="00F74C6F" w:rsidRPr="003B4543">
        <w:rPr>
          <w:rFonts w:ascii="Lidl Font Pro" w:hAnsi="Lidl Font Pro"/>
          <w:b/>
          <w:bCs/>
          <w:color w:val="000000" w:themeColor="text1"/>
          <w:lang w:val="el-GR"/>
        </w:rPr>
        <w:t>,</w:t>
      </w:r>
      <w:r w:rsidR="00F74C6F">
        <w:rPr>
          <w:rFonts w:ascii="Lidl Font Pro" w:hAnsi="Lidl Font Pro"/>
          <w:color w:val="000000" w:themeColor="text1"/>
          <w:lang w:val="el-GR"/>
        </w:rPr>
        <w:t xml:space="preserve"> </w:t>
      </w:r>
      <w:r w:rsidR="00F422C4" w:rsidRPr="00F422C4">
        <w:rPr>
          <w:rFonts w:ascii="Lidl Font Pro" w:hAnsi="Lidl Font Pro"/>
          <w:color w:val="000000" w:themeColor="text1"/>
          <w:lang w:val="el-GR"/>
        </w:rPr>
        <w:t xml:space="preserve">χωρίς καμία απολύτως </w:t>
      </w:r>
      <w:r w:rsidR="00F74C6F">
        <w:rPr>
          <w:rFonts w:ascii="Lidl Font Pro" w:hAnsi="Lidl Font Pro"/>
          <w:color w:val="000000" w:themeColor="text1"/>
          <w:lang w:val="el-GR"/>
        </w:rPr>
        <w:t>έκπτωση</w:t>
      </w:r>
      <w:r w:rsidR="00F422C4" w:rsidRPr="00F422C4">
        <w:rPr>
          <w:rFonts w:ascii="Lidl Font Pro" w:hAnsi="Lidl Font Pro"/>
          <w:color w:val="000000" w:themeColor="text1"/>
          <w:lang w:val="el-GR"/>
        </w:rPr>
        <w:t xml:space="preserve"> ως προς την ποιότητα, τη γεύση και τη φρεσκάδα.</w:t>
      </w:r>
    </w:p>
    <w:p w14:paraId="23C4C0A4" w14:textId="53A014BD" w:rsidR="004F6B9F" w:rsidRDefault="004F6B9F" w:rsidP="004F6B9F">
      <w:pPr>
        <w:spacing w:after="120" w:line="360" w:lineRule="auto"/>
        <w:jc w:val="both"/>
        <w:rPr>
          <w:rFonts w:ascii="Lidl Font Pro" w:hAnsi="Lidl Font Pro"/>
          <w:color w:val="000000" w:themeColor="text1"/>
          <w:lang w:val="el-GR"/>
        </w:rPr>
      </w:pPr>
      <w:r w:rsidRPr="004F6B9F">
        <w:rPr>
          <w:rFonts w:ascii="Lidl Font Pro" w:hAnsi="Lidl Font Pro"/>
          <w:color w:val="000000" w:themeColor="text1"/>
          <w:lang w:val="el-GR"/>
        </w:rPr>
        <w:t xml:space="preserve">Η </w:t>
      </w:r>
      <w:r w:rsidRPr="00B462A0">
        <w:rPr>
          <w:rFonts w:ascii="Lidl Font Pro" w:hAnsi="Lidl Font Pro"/>
          <w:b/>
          <w:bCs/>
          <w:color w:val="000000" w:themeColor="text1"/>
          <w:lang w:val="en-US"/>
        </w:rPr>
        <w:t>Lidl</w:t>
      </w:r>
      <w:r w:rsidRPr="00B462A0">
        <w:rPr>
          <w:rFonts w:ascii="Lidl Font Pro" w:hAnsi="Lidl Font Pro"/>
          <w:b/>
          <w:bCs/>
          <w:color w:val="000000" w:themeColor="text1"/>
          <w:lang w:val="el-GR"/>
        </w:rPr>
        <w:t xml:space="preserve"> Ελλάς</w:t>
      </w:r>
      <w:r w:rsidRPr="004F6B9F">
        <w:rPr>
          <w:rFonts w:ascii="Lidl Font Pro" w:hAnsi="Lidl Font Pro"/>
          <w:color w:val="000000" w:themeColor="text1"/>
          <w:lang w:val="el-GR"/>
        </w:rPr>
        <w:t xml:space="preserve"> δίνει διαχρονικά ιδιαίτερη βαρύτητα στην ποιότητα των προϊόντων της, επιλέγοντας με αυστηρά κριτήρια κάθε κομμάτι κρέατος που φτάνει στα ράφια των καταστημάτων της. Όλα τα προϊόντα περνούν από εξονυχιστικούς ελέγχους υγιεινής και ασφάλειας, τεμαχίζονται σε ελεγχόμενο περιβάλλον, συσκευάζονται με τρόπο που διασφαλίζει τη φρεσκάδα και μεταφέρονται σε συνθήκες που διατηρούν αναλλοίωτη τη γεύση και τη θρεπτική τους αξία.</w:t>
      </w:r>
    </w:p>
    <w:p w14:paraId="536BC099" w14:textId="230D8528" w:rsidR="0078674F" w:rsidRPr="00376C6D" w:rsidRDefault="001B7F39" w:rsidP="004F6B9F">
      <w:pPr>
        <w:spacing w:after="120" w:line="360" w:lineRule="auto"/>
        <w:jc w:val="both"/>
        <w:rPr>
          <w:rFonts w:ascii="Lidl Font Pro" w:hAnsi="Lidl Font Pro"/>
          <w:lang w:val="el-GR"/>
        </w:rPr>
      </w:pPr>
      <w:r w:rsidRPr="00376C6D">
        <w:rPr>
          <w:rFonts w:ascii="Lidl Font Pro" w:hAnsi="Lidl Font Pro"/>
          <w:lang w:val="el-GR"/>
        </w:rPr>
        <w:t>Μέσα από αυτή τη</w:t>
      </w:r>
      <w:r w:rsidR="00FC3131" w:rsidRPr="00376C6D">
        <w:rPr>
          <w:rFonts w:ascii="Lidl Font Pro" w:hAnsi="Lidl Font Pro"/>
          <w:lang w:val="el-GR"/>
        </w:rPr>
        <w:t xml:space="preserve"> </w:t>
      </w:r>
      <w:r w:rsidR="0078674F" w:rsidRPr="00376C6D">
        <w:rPr>
          <w:rFonts w:ascii="Lidl Font Pro" w:hAnsi="Lidl Font Pro"/>
          <w:lang w:val="el-GR"/>
        </w:rPr>
        <w:t xml:space="preserve">συνεργασία με τον Όμιλο Εργαστηρίων </w:t>
      </w:r>
      <w:r w:rsidR="0078674F" w:rsidRPr="00870FF2">
        <w:rPr>
          <w:rFonts w:ascii="Lidl Font Pro" w:hAnsi="Lidl Font Pro"/>
          <w:b/>
          <w:bCs/>
          <w:lang w:val="en-US"/>
        </w:rPr>
        <w:t>Veltia</w:t>
      </w:r>
      <w:r w:rsidR="0078674F" w:rsidRPr="00870FF2">
        <w:rPr>
          <w:rFonts w:ascii="Lidl Font Pro" w:hAnsi="Lidl Font Pro"/>
          <w:b/>
          <w:bCs/>
          <w:lang w:val="el-GR"/>
        </w:rPr>
        <w:t xml:space="preserve"> </w:t>
      </w:r>
      <w:r w:rsidR="0078674F" w:rsidRPr="00870FF2">
        <w:rPr>
          <w:rFonts w:ascii="Lidl Font Pro" w:hAnsi="Lidl Font Pro"/>
          <w:b/>
          <w:bCs/>
          <w:lang w:val="en-US"/>
        </w:rPr>
        <w:t>Labs</w:t>
      </w:r>
      <w:r w:rsidR="0078674F" w:rsidRPr="00870FF2">
        <w:rPr>
          <w:rFonts w:ascii="Lidl Font Pro" w:hAnsi="Lidl Font Pro"/>
          <w:b/>
          <w:bCs/>
          <w:lang w:val="el-GR"/>
        </w:rPr>
        <w:t xml:space="preserve"> </w:t>
      </w:r>
      <w:r w:rsidR="0078674F" w:rsidRPr="00870FF2">
        <w:rPr>
          <w:rFonts w:ascii="Lidl Font Pro" w:hAnsi="Lidl Font Pro"/>
          <w:b/>
          <w:bCs/>
          <w:lang w:val="en-US"/>
        </w:rPr>
        <w:t>for</w:t>
      </w:r>
      <w:r w:rsidR="0078674F" w:rsidRPr="00870FF2">
        <w:rPr>
          <w:rFonts w:ascii="Lidl Font Pro" w:hAnsi="Lidl Font Pro"/>
          <w:b/>
          <w:bCs/>
          <w:lang w:val="el-GR"/>
        </w:rPr>
        <w:t xml:space="preserve"> </w:t>
      </w:r>
      <w:r w:rsidR="0078674F" w:rsidRPr="00870FF2">
        <w:rPr>
          <w:rFonts w:ascii="Lidl Font Pro" w:hAnsi="Lidl Font Pro"/>
          <w:b/>
          <w:bCs/>
          <w:lang w:val="en-US"/>
        </w:rPr>
        <w:t>Life</w:t>
      </w:r>
      <w:r w:rsidR="0078674F" w:rsidRPr="00376C6D">
        <w:rPr>
          <w:rFonts w:ascii="Lidl Font Pro" w:hAnsi="Lidl Font Pro"/>
          <w:lang w:val="el-GR"/>
        </w:rPr>
        <w:t xml:space="preserve">, η οποία </w:t>
      </w:r>
      <w:r w:rsidR="0057733D" w:rsidRPr="00376C6D">
        <w:rPr>
          <w:rFonts w:ascii="Lidl Font Pro" w:hAnsi="Lidl Font Pro"/>
          <w:lang w:val="el-GR"/>
        </w:rPr>
        <w:t>αποτελεί μέρος</w:t>
      </w:r>
      <w:r w:rsidR="0078674F" w:rsidRPr="00376C6D">
        <w:rPr>
          <w:rFonts w:ascii="Lidl Font Pro" w:hAnsi="Lidl Font Pro"/>
          <w:lang w:val="el-GR"/>
        </w:rPr>
        <w:t xml:space="preserve"> μια</w:t>
      </w:r>
      <w:r w:rsidR="0057733D" w:rsidRPr="00376C6D">
        <w:rPr>
          <w:rFonts w:ascii="Lidl Font Pro" w:hAnsi="Lidl Font Pro"/>
          <w:lang w:val="el-GR"/>
        </w:rPr>
        <w:t>ς</w:t>
      </w:r>
      <w:r w:rsidR="0078674F" w:rsidRPr="00376C6D">
        <w:rPr>
          <w:rFonts w:ascii="Lidl Font Pro" w:hAnsi="Lidl Font Pro"/>
          <w:lang w:val="el-GR"/>
        </w:rPr>
        <w:t xml:space="preserve"> επένδυση</w:t>
      </w:r>
      <w:r w:rsidR="0057733D" w:rsidRPr="00376C6D">
        <w:rPr>
          <w:rFonts w:ascii="Lidl Font Pro" w:hAnsi="Lidl Font Pro"/>
          <w:lang w:val="el-GR"/>
        </w:rPr>
        <w:t>ς</w:t>
      </w:r>
      <w:r w:rsidR="0078674F" w:rsidRPr="00376C6D">
        <w:rPr>
          <w:rFonts w:ascii="Lidl Font Pro" w:hAnsi="Lidl Font Pro"/>
          <w:lang w:val="el-GR"/>
        </w:rPr>
        <w:t xml:space="preserve"> που ξεπερνά τ</w:t>
      </w:r>
      <w:r w:rsidR="0029543E" w:rsidRPr="00376C6D">
        <w:rPr>
          <w:rFonts w:ascii="Lidl Font Pro" w:hAnsi="Lidl Font Pro"/>
          <w:lang w:val="en-US"/>
        </w:rPr>
        <w:t>o</w:t>
      </w:r>
      <w:r w:rsidR="0029543E" w:rsidRPr="00376C6D">
        <w:rPr>
          <w:rFonts w:ascii="Lidl Font Pro" w:hAnsi="Lidl Font Pro"/>
          <w:lang w:val="el-GR"/>
        </w:rPr>
        <w:t xml:space="preserve"> 1</w:t>
      </w:r>
      <w:r w:rsidR="0039396A" w:rsidRPr="00376C6D">
        <w:rPr>
          <w:rFonts w:ascii="Lidl Font Pro" w:hAnsi="Lidl Font Pro"/>
          <w:lang w:val="el-GR"/>
        </w:rPr>
        <w:t>,5</w:t>
      </w:r>
      <w:r w:rsidR="0078674F" w:rsidRPr="00376C6D">
        <w:rPr>
          <w:rFonts w:ascii="Lidl Font Pro" w:hAnsi="Lidl Font Pro"/>
          <w:lang w:val="el-GR"/>
        </w:rPr>
        <w:t xml:space="preserve"> </w:t>
      </w:r>
      <w:r w:rsidR="0039396A" w:rsidRPr="00376C6D">
        <w:rPr>
          <w:rFonts w:ascii="Lidl Font Pro" w:hAnsi="Lidl Font Pro"/>
          <w:lang w:val="el-GR"/>
        </w:rPr>
        <w:t>εκατομμύριο</w:t>
      </w:r>
      <w:r w:rsidR="0029543E" w:rsidRPr="00376C6D">
        <w:rPr>
          <w:rFonts w:ascii="Lidl Font Pro" w:hAnsi="Lidl Font Pro"/>
          <w:lang w:val="el-GR"/>
        </w:rPr>
        <w:t xml:space="preserve"> </w:t>
      </w:r>
      <w:r w:rsidR="0078674F" w:rsidRPr="00376C6D">
        <w:rPr>
          <w:rFonts w:ascii="Lidl Font Pro" w:hAnsi="Lidl Font Pro"/>
          <w:lang w:val="el-GR"/>
        </w:rPr>
        <w:t xml:space="preserve">ευρώ ετησίως, η εταιρεία διασφαλίζει </w:t>
      </w:r>
      <w:r w:rsidR="0090135C" w:rsidRPr="00376C6D">
        <w:rPr>
          <w:rFonts w:ascii="Lidl Font Pro" w:hAnsi="Lidl Font Pro"/>
          <w:lang w:val="el-GR"/>
        </w:rPr>
        <w:t xml:space="preserve">αυτούς </w:t>
      </w:r>
      <w:r w:rsidR="0078674F" w:rsidRPr="00376C6D">
        <w:rPr>
          <w:rFonts w:ascii="Lidl Font Pro" w:hAnsi="Lidl Font Pro"/>
          <w:lang w:val="el-GR"/>
        </w:rPr>
        <w:t xml:space="preserve">τους αυστηρούς και σχολαστικούς ελέγχους των προϊόντων της, επιβεβαιώνοντας τα υψηλότερα πρότυπα υγιεινής της αγοράς. </w:t>
      </w:r>
    </w:p>
    <w:p w14:paraId="74AED6B0" w14:textId="21FC5755" w:rsidR="0049075C" w:rsidRPr="004F6B9F" w:rsidRDefault="004F6B9F" w:rsidP="00E842D1">
      <w:pPr>
        <w:spacing w:after="120" w:line="360" w:lineRule="auto"/>
        <w:jc w:val="both"/>
        <w:rPr>
          <w:rFonts w:ascii="Lidl Font Pro" w:hAnsi="Lidl Font Pro"/>
          <w:b/>
          <w:bCs/>
          <w:color w:val="000000" w:themeColor="text1"/>
          <w:lang w:val="el-GR"/>
        </w:rPr>
      </w:pPr>
      <w:r w:rsidRPr="004F6B9F">
        <w:rPr>
          <w:rFonts w:ascii="Lidl Font Pro" w:hAnsi="Lidl Font Pro"/>
          <w:color w:val="000000" w:themeColor="text1"/>
          <w:lang w:val="el-GR"/>
        </w:rPr>
        <w:t xml:space="preserve">Με τη συγκεκριμένη ενέργεια, η </w:t>
      </w:r>
      <w:r w:rsidRPr="0043570A">
        <w:rPr>
          <w:rFonts w:ascii="Lidl Font Pro" w:hAnsi="Lidl Font Pro"/>
          <w:b/>
          <w:bCs/>
          <w:color w:val="000000" w:themeColor="text1"/>
          <w:lang w:val="en-US"/>
        </w:rPr>
        <w:t>Lidl</w:t>
      </w:r>
      <w:r w:rsidRPr="0043570A">
        <w:rPr>
          <w:rFonts w:ascii="Lidl Font Pro" w:hAnsi="Lidl Font Pro"/>
          <w:b/>
          <w:bCs/>
          <w:color w:val="000000" w:themeColor="text1"/>
          <w:lang w:val="el-GR"/>
        </w:rPr>
        <w:t xml:space="preserve"> Ελλάς</w:t>
      </w:r>
      <w:r w:rsidRPr="004F6B9F">
        <w:rPr>
          <w:rFonts w:ascii="Lidl Font Pro" w:hAnsi="Lidl Font Pro"/>
          <w:color w:val="000000" w:themeColor="text1"/>
          <w:lang w:val="el-GR"/>
        </w:rPr>
        <w:t xml:space="preserve"> συνεχίζει να ανταποκρίνεται στις αυξημένες απαιτήσεις της εποχής, προσφέροντας ουσιαστική ελάφρυνση στον οικογενειακό προϋπολογισμό, χωρίς συμβιβασμούς στην ποιότητα.</w:t>
      </w:r>
      <w:r w:rsidR="0049075C" w:rsidRPr="004F6B9F">
        <w:rPr>
          <w:rFonts w:ascii="Lidl Font Pro" w:hAnsi="Lidl Font Pro"/>
          <w:color w:val="000000" w:themeColor="text1"/>
          <w:lang w:val="el-GR"/>
        </w:rPr>
        <w:t xml:space="preserve"> </w:t>
      </w:r>
    </w:p>
    <w:p w14:paraId="5D544E4B" w14:textId="77777777" w:rsidR="000D44D0" w:rsidRPr="00AE64C5" w:rsidRDefault="000D44D0" w:rsidP="000D44D0">
      <w:pPr>
        <w:spacing w:line="360" w:lineRule="auto"/>
        <w:jc w:val="both"/>
        <w:rPr>
          <w:rFonts w:ascii="Lidl Font Pro" w:hAnsi="Lidl Font Pro" w:cs="Calibri-Bold"/>
          <w:color w:val="000000" w:themeColor="text1"/>
          <w:lang w:val="el-GR"/>
        </w:rPr>
      </w:pPr>
      <w:r w:rsidRPr="00340366">
        <w:rPr>
          <w:rFonts w:ascii="Lidl Font Pro" w:hAnsi="Lidl Font Pro" w:cs="Calibri,Bold"/>
          <w:b/>
          <w:bCs/>
          <w:color w:val="1F497D"/>
          <w:lang w:val="el-GR"/>
        </w:rPr>
        <w:lastRenderedPageBreak/>
        <w:t xml:space="preserve">Επισκεφθείτε τη </w:t>
      </w:r>
      <w:r w:rsidRPr="00340366">
        <w:rPr>
          <w:rFonts w:ascii="Lidl Font Pro" w:hAnsi="Lidl Font Pro" w:cs="Calibri,Bold"/>
          <w:b/>
          <w:bCs/>
          <w:color w:val="1F497D"/>
        </w:rPr>
        <w:t>Lidl</w:t>
      </w:r>
      <w:r w:rsidRPr="00340366">
        <w:rPr>
          <w:rFonts w:ascii="Lidl Font Pro" w:hAnsi="Lidl Font Pro" w:cs="Calibri,Bold"/>
          <w:b/>
          <w:bCs/>
          <w:color w:val="1F497D"/>
          <w:lang w:val="el-GR"/>
        </w:rPr>
        <w:t xml:space="preserve"> Ελλάς και στα:</w:t>
      </w:r>
    </w:p>
    <w:p w14:paraId="064C70FC" w14:textId="77777777" w:rsidR="000D44D0" w:rsidRPr="001131BF" w:rsidRDefault="00362B51" w:rsidP="000D44D0">
      <w:pPr>
        <w:autoSpaceDE w:val="0"/>
        <w:autoSpaceDN w:val="0"/>
        <w:adjustRightInd w:val="0"/>
        <w:spacing w:after="0"/>
        <w:jc w:val="both"/>
        <w:rPr>
          <w:rFonts w:ascii="Lidl Font Pro" w:hAnsi="Lidl Font Pro" w:cs="Calibri,Bold"/>
          <w:b/>
          <w:bCs/>
          <w:color w:val="1F497D"/>
          <w:lang w:val="en-US"/>
        </w:rPr>
      </w:pPr>
      <w:hyperlink r:id="rId8" w:history="1">
        <w:r w:rsidR="000D44D0" w:rsidRPr="001131BF">
          <w:rPr>
            <w:rFonts w:ascii="Lidl Font Pro" w:hAnsi="Lidl Font Pro" w:cs="Calibri,Bold"/>
            <w:b/>
            <w:bCs/>
            <w:color w:val="1F497D"/>
            <w:lang w:val="en-US"/>
          </w:rPr>
          <w:t>corporate.lidl.gr</w:t>
        </w:r>
      </w:hyperlink>
    </w:p>
    <w:p w14:paraId="3D972FF1" w14:textId="77777777" w:rsidR="000D44D0" w:rsidRPr="001131BF" w:rsidRDefault="00362B51" w:rsidP="000D44D0">
      <w:pPr>
        <w:autoSpaceDE w:val="0"/>
        <w:autoSpaceDN w:val="0"/>
        <w:adjustRightInd w:val="0"/>
        <w:spacing w:after="0"/>
        <w:jc w:val="both"/>
        <w:rPr>
          <w:rFonts w:ascii="Lidl Font Pro" w:hAnsi="Lidl Font Pro" w:cs="Calibri,Bold"/>
          <w:b/>
          <w:bCs/>
          <w:color w:val="1F497D"/>
          <w:lang w:val="en-US"/>
        </w:rPr>
      </w:pPr>
      <w:hyperlink r:id="rId9" w:history="1">
        <w:r w:rsidR="000D44D0" w:rsidRPr="001131BF">
          <w:rPr>
            <w:rFonts w:ascii="Lidl Font Pro" w:hAnsi="Lidl Font Pro" w:cs="Calibri,Bold"/>
            <w:b/>
            <w:bCs/>
            <w:color w:val="1F497D"/>
            <w:lang w:val="en-US"/>
          </w:rPr>
          <w:t>linkedin.com/company/lidl-hellas</w:t>
        </w:r>
      </w:hyperlink>
    </w:p>
    <w:p w14:paraId="6C16F376" w14:textId="77777777" w:rsidR="000D44D0" w:rsidRPr="006F42E2" w:rsidRDefault="00362B51" w:rsidP="000D44D0">
      <w:pPr>
        <w:autoSpaceDE w:val="0"/>
        <w:autoSpaceDN w:val="0"/>
        <w:adjustRightInd w:val="0"/>
        <w:spacing w:after="0"/>
        <w:jc w:val="both"/>
        <w:rPr>
          <w:rFonts w:ascii="Lidl Font Pro" w:hAnsi="Lidl Font Pro" w:cs="Calibri,Bold"/>
          <w:b/>
          <w:bCs/>
          <w:color w:val="1F497D"/>
          <w:lang w:val="sv-SE"/>
        </w:rPr>
      </w:pPr>
      <w:hyperlink r:id="rId10" w:history="1">
        <w:r w:rsidR="000D44D0" w:rsidRPr="006F42E2">
          <w:rPr>
            <w:rFonts w:ascii="Lidl Font Pro" w:hAnsi="Lidl Font Pro" w:cs="Calibri,Bold"/>
            <w:b/>
            <w:bCs/>
            <w:color w:val="1F497D"/>
            <w:lang w:val="sv-SE"/>
          </w:rPr>
          <w:t>facebook.com/lidlgr</w:t>
        </w:r>
      </w:hyperlink>
    </w:p>
    <w:p w14:paraId="4786D793" w14:textId="77777777" w:rsidR="000D44D0" w:rsidRPr="006F42E2" w:rsidRDefault="00362B51" w:rsidP="000D44D0">
      <w:pPr>
        <w:autoSpaceDE w:val="0"/>
        <w:autoSpaceDN w:val="0"/>
        <w:adjustRightInd w:val="0"/>
        <w:spacing w:after="0"/>
        <w:jc w:val="both"/>
        <w:rPr>
          <w:rFonts w:ascii="Lidl Font Pro" w:hAnsi="Lidl Font Pro" w:cs="Calibri,Bold"/>
          <w:b/>
          <w:bCs/>
          <w:color w:val="1F497D"/>
          <w:lang w:val="sv-SE"/>
        </w:rPr>
      </w:pPr>
      <w:hyperlink r:id="rId11" w:history="1">
        <w:r w:rsidR="000D44D0" w:rsidRPr="006F42E2">
          <w:rPr>
            <w:rFonts w:ascii="Lidl Font Pro" w:hAnsi="Lidl Font Pro" w:cs="Calibri,Bold"/>
            <w:b/>
            <w:bCs/>
            <w:color w:val="1F497D"/>
            <w:lang w:val="sv-SE"/>
          </w:rPr>
          <w:t>instagram.com/lidl_hellas</w:t>
        </w:r>
      </w:hyperlink>
    </w:p>
    <w:p w14:paraId="1B08F6D9" w14:textId="77777777" w:rsidR="000D44D0" w:rsidRPr="006F42E2" w:rsidRDefault="000D44D0" w:rsidP="000D44D0">
      <w:pPr>
        <w:autoSpaceDE w:val="0"/>
        <w:autoSpaceDN w:val="0"/>
        <w:adjustRightInd w:val="0"/>
        <w:spacing w:after="0"/>
        <w:jc w:val="both"/>
        <w:rPr>
          <w:rFonts w:ascii="Lidl Font Pro" w:hAnsi="Lidl Font Pro" w:cs="Calibri,Bold"/>
          <w:b/>
          <w:bCs/>
          <w:color w:val="1F497D"/>
          <w:lang w:val="sv-SE"/>
        </w:rPr>
      </w:pPr>
      <w:r w:rsidRPr="006F42E2">
        <w:rPr>
          <w:rFonts w:ascii="Lidl Font Pro" w:hAnsi="Lidl Font Pro" w:cs="Calibri,Bold"/>
          <w:b/>
          <w:bCs/>
          <w:color w:val="1F497D"/>
          <w:lang w:val="sv-SE"/>
        </w:rPr>
        <w:t>youtube.com/lidlhellas</w:t>
      </w:r>
    </w:p>
    <w:p w14:paraId="68D79862" w14:textId="563547F8" w:rsidR="00C24DC8" w:rsidRPr="00C24DC8" w:rsidRDefault="00C24DC8" w:rsidP="00C24DC8">
      <w:pPr>
        <w:autoSpaceDE w:val="0"/>
        <w:autoSpaceDN w:val="0"/>
        <w:adjustRightInd w:val="0"/>
        <w:spacing w:after="0"/>
        <w:jc w:val="both"/>
        <w:rPr>
          <w:rFonts w:ascii="Lidl Font Pro" w:hAnsi="Lidl Font Pro" w:cs="Calibri,Bold"/>
          <w:b/>
          <w:bCs/>
          <w:color w:val="1F497D"/>
          <w:lang w:val="sv-SE"/>
        </w:rPr>
      </w:pPr>
      <w:r w:rsidRPr="00C24DC8">
        <w:rPr>
          <w:rFonts w:ascii="Lidl Font Pro" w:hAnsi="Lidl Font Pro" w:cs="Calibri,Bold"/>
          <w:b/>
          <w:bCs/>
          <w:color w:val="1F497D"/>
          <w:lang w:val="sv-SE"/>
        </w:rPr>
        <w:fldChar w:fldCharType="begin"/>
      </w:r>
      <w:r w:rsidRPr="00C24DC8">
        <w:rPr>
          <w:rFonts w:ascii="Lidl Font Pro" w:hAnsi="Lidl Font Pro" w:cs="Calibri,Bold"/>
          <w:b/>
          <w:bCs/>
          <w:color w:val="1F497D"/>
          <w:lang w:val="sv-SE"/>
        </w:rPr>
        <w:instrText>HYPERLINK "https://www.tiktok.com/@lidlhellas?lang=en"</w:instrText>
      </w:r>
      <w:r w:rsidRPr="00C24DC8">
        <w:rPr>
          <w:rFonts w:ascii="Lidl Font Pro" w:hAnsi="Lidl Font Pro" w:cs="Calibri,Bold"/>
          <w:b/>
          <w:bCs/>
          <w:color w:val="1F497D"/>
          <w:lang w:val="sv-SE"/>
        </w:rPr>
      </w:r>
      <w:r w:rsidRPr="00C24DC8">
        <w:rPr>
          <w:rFonts w:ascii="Lidl Font Pro" w:hAnsi="Lidl Font Pro" w:cs="Calibri,Bold"/>
          <w:b/>
          <w:bCs/>
          <w:color w:val="1F497D"/>
          <w:lang w:val="sv-SE"/>
        </w:rPr>
        <w:fldChar w:fldCharType="separate"/>
      </w:r>
      <w:r w:rsidRPr="00C24DC8">
        <w:rPr>
          <w:rFonts w:ascii="Lidl Font Pro" w:hAnsi="Lidl Font Pro" w:cs="Calibri,Bold"/>
          <w:b/>
          <w:bCs/>
          <w:color w:val="1F497D"/>
          <w:lang w:val="sv-SE"/>
        </w:rPr>
        <w:t>tiktok.com/@lidlhellas</w:t>
      </w:r>
    </w:p>
    <w:p w14:paraId="7EDAA860" w14:textId="21C31B8F" w:rsidR="00C24DC8" w:rsidRPr="006864F2" w:rsidRDefault="00C24DC8" w:rsidP="000D44D0">
      <w:pPr>
        <w:autoSpaceDE w:val="0"/>
        <w:autoSpaceDN w:val="0"/>
        <w:adjustRightInd w:val="0"/>
        <w:spacing w:after="0"/>
        <w:jc w:val="both"/>
        <w:rPr>
          <w:rFonts w:ascii="Lidl Font Pro" w:hAnsi="Lidl Font Pro" w:cs="Calibri,Bold"/>
          <w:b/>
          <w:bCs/>
          <w:color w:val="1F497D"/>
          <w:lang w:val="sv-SE"/>
        </w:rPr>
      </w:pPr>
      <w:r w:rsidRPr="00C24DC8">
        <w:rPr>
          <w:rFonts w:ascii="Lidl Font Pro" w:hAnsi="Lidl Font Pro" w:cs="Calibri,Bold"/>
          <w:b/>
          <w:bCs/>
          <w:color w:val="1F497D"/>
          <w:lang w:val="sv-SE"/>
        </w:rPr>
        <w:fldChar w:fldCharType="end"/>
      </w:r>
    </w:p>
    <w:p w14:paraId="0083FF46" w14:textId="77777777" w:rsidR="006B243D" w:rsidRPr="00F74C6F" w:rsidRDefault="006B243D" w:rsidP="006B243D">
      <w:pPr>
        <w:autoSpaceDE w:val="0"/>
        <w:autoSpaceDN w:val="0"/>
        <w:adjustRightInd w:val="0"/>
        <w:spacing w:after="0"/>
        <w:jc w:val="both"/>
        <w:rPr>
          <w:rFonts w:ascii="Lidl Font Pro" w:hAnsi="Lidl Font Pro" w:cs="Calibri,Bold"/>
          <w:b/>
          <w:bCs/>
          <w:color w:val="1F497D"/>
          <w:lang w:val="sv-SE"/>
        </w:rPr>
      </w:pPr>
      <w:r w:rsidRPr="00F74C6F">
        <w:rPr>
          <w:rFonts w:ascii="Lidl Font Pro" w:hAnsi="Lidl Font Pro" w:cs="Calibri,Bold"/>
          <w:b/>
          <w:bCs/>
          <w:color w:val="1F497D"/>
          <w:lang w:val="sv-SE"/>
        </w:rPr>
        <w:t xml:space="preserve"> </w:t>
      </w:r>
    </w:p>
    <w:p w14:paraId="494C8FFE" w14:textId="602ABB20" w:rsidR="00AF568F" w:rsidRPr="00F74C6F" w:rsidRDefault="00AF568F" w:rsidP="00490DEF">
      <w:pPr>
        <w:autoSpaceDE w:val="0"/>
        <w:autoSpaceDN w:val="0"/>
        <w:adjustRightInd w:val="0"/>
        <w:spacing w:after="0"/>
        <w:jc w:val="both"/>
        <w:rPr>
          <w:rFonts w:ascii="Lidl Font Pro" w:hAnsi="Lidl Font Pro" w:cs="Calibri,Bold"/>
          <w:b/>
          <w:bCs/>
          <w:color w:val="1F497D"/>
          <w:lang w:val="sv-SE"/>
        </w:rPr>
      </w:pPr>
    </w:p>
    <w:sectPr w:rsidR="00AF568F" w:rsidRPr="00F74C6F" w:rsidSect="00DF2D4F">
      <w:headerReference w:type="default" r:id="rId12"/>
      <w:footerReference w:type="default" r:id="rId13"/>
      <w:pgSz w:w="11906" w:h="16838"/>
      <w:pgMar w:top="2070" w:right="1559" w:bottom="1531" w:left="1797" w:header="709" w:footer="1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4C722" w14:textId="77777777" w:rsidR="00AF452C" w:rsidRDefault="00AF452C" w:rsidP="00C15348">
      <w:pPr>
        <w:spacing w:after="0" w:line="240" w:lineRule="auto"/>
      </w:pPr>
      <w:r>
        <w:separator/>
      </w:r>
    </w:p>
  </w:endnote>
  <w:endnote w:type="continuationSeparator" w:id="0">
    <w:p w14:paraId="287399EB" w14:textId="77777777" w:rsidR="00AF452C" w:rsidRDefault="00AF452C"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Lidl Font Pro">
    <w:panose1 w:val="02000000000000000000"/>
    <w:charset w:val="A1"/>
    <w:family w:val="auto"/>
    <w:pitch w:val="variable"/>
    <w:sig w:usb0="A00002FF" w:usb1="500020EB" w:usb2="00000000" w:usb3="00000000" w:csb0="0000009F" w:csb1="00000000"/>
  </w:font>
  <w:font w:name="Helv">
    <w:panose1 w:val="020B0604020202030204"/>
    <w:charset w:val="4D"/>
    <w:family w:val="swiss"/>
    <w:notTrueType/>
    <w:pitch w:val="variable"/>
    <w:sig w:usb0="00000003" w:usb1="00000000" w:usb2="00000000" w:usb3="00000000" w:csb0="00000001" w:csb1="00000000"/>
  </w:font>
  <w:font w:name="Calibri,Bold">
    <w:altName w:val="Times New Roman"/>
    <w:panose1 w:val="00000000000000000000"/>
    <w:charset w:val="A1"/>
    <w:family w:val="auto"/>
    <w:notTrueType/>
    <w:pitch w:val="default"/>
    <w:sig w:usb0="00000081" w:usb1="00000000" w:usb2="00000000" w:usb3="00000000" w:csb0="00000008" w:csb1="00000000"/>
  </w:font>
  <w:font w:name="Calibri-Bold">
    <w:altName w:val="Cambria"/>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A1"/>
    <w:family w:val="auto"/>
    <w:notTrueType/>
    <w:pitch w:val="default"/>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5D16" w14:textId="74E630DB" w:rsidR="00F847FC" w:rsidRDefault="006B243D">
    <w:pPr>
      <w:pStyle w:val="a4"/>
    </w:pPr>
    <w:r>
      <w:rPr>
        <w:noProof/>
        <w:lang w:val="el-GR" w:eastAsia="zh-TW"/>
      </w:rPr>
      <mc:AlternateContent>
        <mc:Choice Requires="wps">
          <w:drawing>
            <wp:anchor distT="0" distB="0" distL="114300" distR="114300" simplePos="0" relativeHeight="251676672" behindDoc="1" locked="0" layoutInCell="1" allowOverlap="1" wp14:anchorId="67261AB1" wp14:editId="1F646EA3">
              <wp:simplePos x="0" y="0"/>
              <wp:positionH relativeFrom="margin">
                <wp:posOffset>0</wp:posOffset>
              </wp:positionH>
              <wp:positionV relativeFrom="page">
                <wp:posOffset>9740612</wp:posOffset>
              </wp:positionV>
              <wp:extent cx="6400800" cy="632460"/>
              <wp:effectExtent l="0" t="0" r="0" b="15240"/>
              <wp:wrapTight wrapText="bothSides">
                <wp:wrapPolygon edited="0">
                  <wp:start x="0" y="0"/>
                  <wp:lineTo x="0" y="21470"/>
                  <wp:lineTo x="21536" y="21470"/>
                  <wp:lineTo x="21536" y="0"/>
                  <wp:lineTo x="0" y="0"/>
                </wp:wrapPolygon>
              </wp:wrapTight>
              <wp:docPr id="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3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CC5A1" w14:textId="77777777" w:rsidR="00400420" w:rsidRDefault="00400420" w:rsidP="000D44D0">
                          <w:pPr>
                            <w:autoSpaceDE w:val="0"/>
                            <w:autoSpaceDN w:val="0"/>
                            <w:adjustRightInd w:val="0"/>
                            <w:spacing w:after="0" w:line="240" w:lineRule="auto"/>
                            <w:rPr>
                              <w:rFonts w:ascii="Lidl Font Pro" w:hAnsi="Lidl Font Pro"/>
                              <w:b/>
                              <w:lang w:val="el-GR"/>
                            </w:rPr>
                          </w:pPr>
                          <w:r w:rsidRPr="00400420">
                            <w:rPr>
                              <w:rFonts w:ascii="Lidl Font Pro" w:hAnsi="Lidl Font Pro"/>
                              <w:b/>
                            </w:rPr>
                            <w:t>Lidl</w:t>
                          </w:r>
                          <w:r w:rsidRPr="00400420">
                            <w:rPr>
                              <w:rFonts w:ascii="Lidl Font Pro" w:hAnsi="Lidl Font Pro"/>
                              <w:b/>
                              <w:lang w:val="el-GR"/>
                            </w:rPr>
                            <w:t xml:space="preserve"> Ελλάς · Τομέας Εταιρικών Υποθέσεων &amp; Βιωσιμότητας</w:t>
                          </w:r>
                        </w:p>
                        <w:p w14:paraId="1EADBF46" w14:textId="698F1ADE" w:rsidR="000D44D0" w:rsidRPr="00380C9A" w:rsidRDefault="000D44D0" w:rsidP="000D44D0">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w:t>
                          </w:r>
                          <w:r w:rsidR="00400420" w:rsidRPr="00400420">
                            <w:rPr>
                              <w:rFonts w:ascii="Lidl Font Pro" w:hAnsi="Lidl Font Pro"/>
                              <w:lang w:val="el-GR"/>
                            </w:rPr>
                            <w:t xml:space="preserve">+30 </w:t>
                          </w:r>
                          <w:r w:rsidRPr="00380C9A">
                            <w:rPr>
                              <w:rFonts w:ascii="Lidl Font Pro" w:hAnsi="Lidl Font Pro"/>
                              <w:lang w:val="el-GR"/>
                            </w:rPr>
                            <w:t>2310 490700 ·</w:t>
                          </w:r>
                          <w:r>
                            <w:rPr>
                              <w:rFonts w:ascii="Lidl Font Pro" w:hAnsi="Lidl Font Pro"/>
                              <w:lang w:val="el-GR"/>
                            </w:rPr>
                            <w:t xml:space="preserve"> </w:t>
                          </w:r>
                          <w:r w:rsidRPr="00380C9A">
                            <w:rPr>
                              <w:rFonts w:ascii="Lidl Font Pro" w:hAnsi="Lidl Font Pro"/>
                              <w:lang w:val="it-IT"/>
                            </w:rPr>
                            <w:t>pr</w:t>
                          </w:r>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p w14:paraId="7148797B" w14:textId="277DC2FA" w:rsidR="006B243D" w:rsidRPr="002016AE" w:rsidRDefault="006B243D" w:rsidP="000D44D0">
                          <w:pPr>
                            <w:autoSpaceDE w:val="0"/>
                            <w:autoSpaceDN w:val="0"/>
                            <w:adjustRightInd w:val="0"/>
                            <w:spacing w:after="0" w:line="240" w:lineRule="auto"/>
                            <w:rPr>
                              <w:rFonts w:ascii="Lidl Font Pro" w:hAnsi="Lidl Font Pro" w:cs="ArialMT"/>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261AB1" id="_x0000_t202" coordsize="21600,21600" o:spt="202" path="m,l,21600r21600,l21600,xe">
              <v:stroke joinstyle="miter"/>
              <v:path gradientshapeok="t" o:connecttype="rect"/>
            </v:shapetype>
            <v:shape id="Text Box 9" o:spid="_x0000_s1027" type="#_x0000_t202" style="position:absolute;margin-left:0;margin-top:767pt;width:7in;height:49.8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" filled="f" stroked="f">
              <v:textbox inset="0,0,0,0">
                <w:txbxContent>
                  <w:p w14:paraId="772CC5A1" w14:textId="77777777" w:rsidR="00400420" w:rsidRDefault="00400420" w:rsidP="000D44D0">
                    <w:pPr>
                      <w:autoSpaceDE w:val="0"/>
                      <w:autoSpaceDN w:val="0"/>
                      <w:adjustRightInd w:val="0"/>
                      <w:spacing w:after="0" w:line="240" w:lineRule="auto"/>
                      <w:rPr>
                        <w:rFonts w:ascii="Lidl Font Pro" w:hAnsi="Lidl Font Pro"/>
                        <w:b/>
                        <w:lang w:val="el-GR"/>
                      </w:rPr>
                    </w:pPr>
                    <w:r w:rsidRPr="00400420">
                      <w:rPr>
                        <w:rFonts w:ascii="Lidl Font Pro" w:hAnsi="Lidl Font Pro"/>
                        <w:b/>
                      </w:rPr>
                      <w:t>Lidl</w:t>
                    </w:r>
                    <w:r w:rsidRPr="00400420">
                      <w:rPr>
                        <w:rFonts w:ascii="Lidl Font Pro" w:hAnsi="Lidl Font Pro"/>
                        <w:b/>
                        <w:lang w:val="el-GR"/>
                      </w:rPr>
                      <w:t xml:space="preserve"> Ελλάς · Τομέας Εταιρικών Υποθέσεων &amp; Βιωσιμότητας</w:t>
                    </w:r>
                  </w:p>
                  <w:p w14:paraId="1EADBF46" w14:textId="698F1ADE" w:rsidR="000D44D0" w:rsidRPr="00380C9A" w:rsidRDefault="000D44D0" w:rsidP="000D44D0">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w:t>
                    </w:r>
                    <w:r w:rsidR="00400420" w:rsidRPr="00400420">
                      <w:rPr>
                        <w:rFonts w:ascii="Lidl Font Pro" w:hAnsi="Lidl Font Pro"/>
                        <w:lang w:val="el-GR"/>
                      </w:rPr>
                      <w:t xml:space="preserve">+30 </w:t>
                    </w:r>
                    <w:r w:rsidRPr="00380C9A">
                      <w:rPr>
                        <w:rFonts w:ascii="Lidl Font Pro" w:hAnsi="Lidl Font Pro"/>
                        <w:lang w:val="el-GR"/>
                      </w:rPr>
                      <w:t>2310 490700 ·</w:t>
                    </w:r>
                    <w:r>
                      <w:rPr>
                        <w:rFonts w:ascii="Lidl Font Pro" w:hAnsi="Lidl Font Pro"/>
                        <w:lang w:val="el-GR"/>
                      </w:rPr>
                      <w:t xml:space="preserve"> </w:t>
                    </w:r>
                    <w:proofErr w:type="spellStart"/>
                    <w:r w:rsidRPr="00380C9A">
                      <w:rPr>
                        <w:rFonts w:ascii="Lidl Font Pro" w:hAnsi="Lidl Font Pro"/>
                        <w:lang w:val="it-IT"/>
                      </w:rPr>
                      <w:t>pr</w:t>
                    </w:r>
                    <w:r>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p w14:paraId="7148797B" w14:textId="277DC2FA" w:rsidR="006B243D" w:rsidRPr="002016AE" w:rsidRDefault="006B243D" w:rsidP="000D44D0">
                    <w:pPr>
                      <w:autoSpaceDE w:val="0"/>
                      <w:autoSpaceDN w:val="0"/>
                      <w:adjustRightInd w:val="0"/>
                      <w:spacing w:after="0" w:line="240" w:lineRule="auto"/>
                      <w:rPr>
                        <w:rFonts w:ascii="Lidl Font Pro" w:hAnsi="Lidl Font Pro" w:cs="ArialMT"/>
                        <w:lang w:val="el-GR"/>
                      </w:rPr>
                    </w:pPr>
                  </w:p>
                </w:txbxContent>
              </v:textbox>
              <w10:wrap type="tight" anchorx="margin" anchory="page"/>
            </v:shape>
          </w:pict>
        </mc:Fallback>
      </mc:AlternateContent>
    </w:r>
    <w:r w:rsidR="009C1FAB">
      <w:rPr>
        <w:noProof/>
        <w:lang w:val="el-GR" w:eastAsia="zh-TW"/>
      </w:rPr>
      <mc:AlternateContent>
        <mc:Choice Requires="wps">
          <w:drawing>
            <wp:anchor distT="0" distB="0" distL="114300" distR="114300" simplePos="0" relativeHeight="251663360" behindDoc="1" locked="0" layoutInCell="1" allowOverlap="1" wp14:anchorId="0E2BFECC" wp14:editId="3DED3566">
              <wp:simplePos x="0" y="0"/>
              <wp:positionH relativeFrom="column">
                <wp:posOffset>-163195</wp:posOffset>
              </wp:positionH>
              <wp:positionV relativeFrom="page">
                <wp:posOffset>9939655</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7B441" w14:textId="59E3AFD3" w:rsidR="00F847FC" w:rsidRPr="00380C9A" w:rsidRDefault="00F847FC"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E2BFECC" id="_x0000_s1028" type="#_x0000_t202" style="position:absolute;margin-left:-12.85pt;margin-top:782.6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" filled="f" stroked="f">
              <v:textbox inset="0,0,0,0">
                <w:txbxContent>
                  <w:p w14:paraId="6577B441" w14:textId="59E3AFD3" w:rsidR="00F847FC" w:rsidRPr="00380C9A" w:rsidRDefault="00F847FC" w:rsidP="00F847FC">
                    <w:pPr>
                      <w:pStyle w:val="FuzeileText"/>
                      <w:rPr>
                        <w:rFonts w:ascii="Lidl Font Pro" w:hAnsi="Lidl Font Pro"/>
                        <w:sz w:val="22"/>
                        <w:szCs w:val="22"/>
                        <w:lang w:val="el-GR"/>
                      </w:rPr>
                    </w:pPr>
                  </w:p>
                </w:txbxContent>
              </v:textbox>
              <w10:wrap type="tight" anchory="page"/>
            </v:shape>
          </w:pict>
        </mc:Fallback>
      </mc:AlternateContent>
    </w:r>
    <w:r w:rsidR="009C1FAB">
      <w:rPr>
        <w:noProof/>
      </w:rPr>
      <w:drawing>
        <wp:anchor distT="0" distB="0" distL="114300" distR="114300" simplePos="0" relativeHeight="251673600" behindDoc="0" locked="0" layoutInCell="1" allowOverlap="1" wp14:anchorId="263950DC" wp14:editId="0DEC4502">
          <wp:simplePos x="0" y="0"/>
          <wp:positionH relativeFrom="column">
            <wp:posOffset>-1123950</wp:posOffset>
          </wp:positionH>
          <wp:positionV relativeFrom="paragraph">
            <wp:posOffset>1403350</wp:posOffset>
          </wp:positionV>
          <wp:extent cx="7534275" cy="813435"/>
          <wp:effectExtent l="0" t="0" r="9525" b="5715"/>
          <wp:wrapSquare wrapText="bothSides"/>
          <wp:docPr id="11"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275" cy="8134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87448" w14:textId="77777777" w:rsidR="00AF452C" w:rsidRDefault="00AF452C" w:rsidP="00C15348">
      <w:pPr>
        <w:spacing w:after="0" w:line="240" w:lineRule="auto"/>
      </w:pPr>
      <w:r>
        <w:separator/>
      </w:r>
    </w:p>
  </w:footnote>
  <w:footnote w:type="continuationSeparator" w:id="0">
    <w:p w14:paraId="238F7DEB" w14:textId="77777777" w:rsidR="00AF452C" w:rsidRDefault="00AF452C"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5E5FF" w14:textId="77777777" w:rsidR="008151BB" w:rsidRDefault="008151BB" w:rsidP="008151BB">
    <w:pPr>
      <w:pStyle w:val="a3"/>
      <w:jc w:val="right"/>
    </w:pPr>
    <w:r>
      <w:rPr>
        <w:noProof/>
        <w:lang w:val="en-US" w:eastAsia="zh-TW"/>
      </w:rPr>
      <w:t xml:space="preserve">                                                                                                                                </w:t>
    </w:r>
    <w:r>
      <w:rPr>
        <w:noProof/>
        <w:lang w:val="el-GR" w:eastAsia="zh-TW"/>
      </w:rPr>
      <w:drawing>
        <wp:inline distT="0" distB="0" distL="0" distR="0" wp14:anchorId="3295485F" wp14:editId="24062B19">
          <wp:extent cx="754380" cy="754833"/>
          <wp:effectExtent l="0" t="0" r="7620" b="762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1">
                    <a:extLst>
                      <a:ext uri="{28A0092B-C50C-407E-A947-70E740481C1C}">
                        <a14:useLocalDpi xmlns:a14="http://schemas.microsoft.com/office/drawing/2010/main" val="0"/>
                      </a:ext>
                    </a:extLst>
                  </a:blip>
                  <a:stretch>
                    <a:fillRect/>
                  </a:stretch>
                </pic:blipFill>
                <pic:spPr>
                  <a:xfrm>
                    <a:off x="0" y="0"/>
                    <a:ext cx="792855" cy="793331"/>
                  </a:xfrm>
                  <a:prstGeom prst="rect">
                    <a:avLst/>
                  </a:prstGeom>
                </pic:spPr>
              </pic:pic>
            </a:graphicData>
          </a:graphic>
        </wp:inline>
      </w:drawing>
    </w:r>
    <w:r w:rsidRPr="00D95890">
      <w:rPr>
        <w:noProof/>
        <w:lang w:val="el-GR" w:eastAsia="zh-TW"/>
      </w:rPr>
      <mc:AlternateContent>
        <mc:Choice Requires="wps">
          <w:drawing>
            <wp:anchor distT="0" distB="0" distL="114300" distR="114300" simplePos="0" relativeHeight="251678720" behindDoc="0" locked="0" layoutInCell="1" allowOverlap="1" wp14:anchorId="1BB0159B" wp14:editId="4D39A5A3">
              <wp:simplePos x="0" y="0"/>
              <wp:positionH relativeFrom="column">
                <wp:posOffset>-655320</wp:posOffset>
              </wp:positionH>
              <wp:positionV relativeFrom="page">
                <wp:posOffset>292735</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16754" w14:textId="77777777" w:rsidR="008151BB" w:rsidRPr="001C72F1" w:rsidRDefault="008151BB" w:rsidP="008151BB">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B0159B" id="_x0000_t202" coordsize="21600,21600" o:spt="202" path="m,l,21600r21600,l21600,xe">
              <v:stroke joinstyle="miter"/>
              <v:path gradientshapeok="t" o:connecttype="rect"/>
            </v:shapetype>
            <v:shape id="Text Box 16" o:spid="_x0000_s1026" type="#_x0000_t202" style="position:absolute;left:0;text-align:left;margin-left:-51.6pt;margin-top:23.05pt;width:234.8pt;height:22.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" filled="f" stroked="f">
              <v:textbox inset="0,0,0,0">
                <w:txbxContent>
                  <w:p w14:paraId="64E16754" w14:textId="77777777" w:rsidR="008151BB" w:rsidRPr="001C72F1" w:rsidRDefault="008151BB" w:rsidP="008151BB">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y="page"/>
            </v:shape>
          </w:pict>
        </mc:Fallback>
      </mc:AlternateContent>
    </w:r>
  </w:p>
  <w:p w14:paraId="41D6408F" w14:textId="45D63C54" w:rsidR="00C15348" w:rsidRPr="008151BB" w:rsidRDefault="00C15348" w:rsidP="008151B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B661CB2"/>
    <w:lvl w:ilvl="0">
      <w:numFmt w:val="bullet"/>
      <w:lvlText w:val="*"/>
      <w:lvlJc w:val="left"/>
    </w:lvl>
  </w:abstractNum>
  <w:abstractNum w:abstractNumId="1" w15:restartNumberingAfterBreak="0">
    <w:nsid w:val="69EC4FB0"/>
    <w:multiLevelType w:val="hybridMultilevel"/>
    <w:tmpl w:val="A0AC546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6CE15079"/>
    <w:multiLevelType w:val="hybridMultilevel"/>
    <w:tmpl w:val="D2767A4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41859800">
    <w:abstractNumId w:val="3"/>
  </w:num>
  <w:num w:numId="2" w16cid:durableId="1724518041">
    <w:abstractNumId w:val="2"/>
  </w:num>
  <w:num w:numId="3" w16cid:durableId="1762218746">
    <w:abstractNumId w:val="0"/>
    <w:lvlOverride w:ilvl="0">
      <w:lvl w:ilvl="0">
        <w:numFmt w:val="bullet"/>
        <w:lvlText w:val=""/>
        <w:legacy w:legacy="1" w:legacySpace="0" w:legacyIndent="0"/>
        <w:lvlJc w:val="left"/>
        <w:rPr>
          <w:rFonts w:ascii="Symbol" w:hAnsi="Symbol" w:hint="default"/>
          <w:sz w:val="22"/>
        </w:rPr>
      </w:lvl>
    </w:lvlOverride>
  </w:num>
  <w:num w:numId="4" w16cid:durableId="870916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222E"/>
    <w:rsid w:val="0000765F"/>
    <w:rsid w:val="00015897"/>
    <w:rsid w:val="000166ED"/>
    <w:rsid w:val="00020E29"/>
    <w:rsid w:val="00021857"/>
    <w:rsid w:val="00024A8A"/>
    <w:rsid w:val="00024E48"/>
    <w:rsid w:val="00034ED0"/>
    <w:rsid w:val="0004601D"/>
    <w:rsid w:val="00050063"/>
    <w:rsid w:val="000505E6"/>
    <w:rsid w:val="000524C9"/>
    <w:rsid w:val="00064E31"/>
    <w:rsid w:val="00065BFE"/>
    <w:rsid w:val="000777FD"/>
    <w:rsid w:val="00080512"/>
    <w:rsid w:val="00082066"/>
    <w:rsid w:val="00084703"/>
    <w:rsid w:val="00086B7D"/>
    <w:rsid w:val="00087F40"/>
    <w:rsid w:val="00090362"/>
    <w:rsid w:val="00094F28"/>
    <w:rsid w:val="000A14AC"/>
    <w:rsid w:val="000A18B0"/>
    <w:rsid w:val="000A1CDB"/>
    <w:rsid w:val="000A3234"/>
    <w:rsid w:val="000A4225"/>
    <w:rsid w:val="000A6124"/>
    <w:rsid w:val="000B0743"/>
    <w:rsid w:val="000B15BE"/>
    <w:rsid w:val="000C0F47"/>
    <w:rsid w:val="000C1986"/>
    <w:rsid w:val="000C7399"/>
    <w:rsid w:val="000D44D0"/>
    <w:rsid w:val="000D67DA"/>
    <w:rsid w:val="000E46B8"/>
    <w:rsid w:val="000E7AED"/>
    <w:rsid w:val="000F02D8"/>
    <w:rsid w:val="000F31ED"/>
    <w:rsid w:val="001013D5"/>
    <w:rsid w:val="001059A7"/>
    <w:rsid w:val="00112FDA"/>
    <w:rsid w:val="001131BF"/>
    <w:rsid w:val="00126F3C"/>
    <w:rsid w:val="00130CBB"/>
    <w:rsid w:val="001313C7"/>
    <w:rsid w:val="001362F5"/>
    <w:rsid w:val="00140143"/>
    <w:rsid w:val="00151B60"/>
    <w:rsid w:val="0015238D"/>
    <w:rsid w:val="00153D2D"/>
    <w:rsid w:val="00154C1E"/>
    <w:rsid w:val="00162A7C"/>
    <w:rsid w:val="00162B5D"/>
    <w:rsid w:val="0016448B"/>
    <w:rsid w:val="001741A0"/>
    <w:rsid w:val="00183413"/>
    <w:rsid w:val="0019563A"/>
    <w:rsid w:val="00195C13"/>
    <w:rsid w:val="001A4B5D"/>
    <w:rsid w:val="001B006B"/>
    <w:rsid w:val="001B48B2"/>
    <w:rsid w:val="001B54A3"/>
    <w:rsid w:val="001B7F39"/>
    <w:rsid w:val="001C1455"/>
    <w:rsid w:val="001C4340"/>
    <w:rsid w:val="001C6717"/>
    <w:rsid w:val="001C6E27"/>
    <w:rsid w:val="001C72F1"/>
    <w:rsid w:val="001C758C"/>
    <w:rsid w:val="001D4624"/>
    <w:rsid w:val="001D5FFC"/>
    <w:rsid w:val="001D6703"/>
    <w:rsid w:val="001D6AF1"/>
    <w:rsid w:val="001D6CD6"/>
    <w:rsid w:val="001D79C7"/>
    <w:rsid w:val="001E09FB"/>
    <w:rsid w:val="001E0FBD"/>
    <w:rsid w:val="001E1228"/>
    <w:rsid w:val="001E3185"/>
    <w:rsid w:val="001E423A"/>
    <w:rsid w:val="001E4730"/>
    <w:rsid w:val="001E5AEF"/>
    <w:rsid w:val="001E6DBB"/>
    <w:rsid w:val="001F13C9"/>
    <w:rsid w:val="002016AE"/>
    <w:rsid w:val="00201C85"/>
    <w:rsid w:val="00217155"/>
    <w:rsid w:val="00226375"/>
    <w:rsid w:val="002270E9"/>
    <w:rsid w:val="002272BD"/>
    <w:rsid w:val="00227973"/>
    <w:rsid w:val="00231F9C"/>
    <w:rsid w:val="002350DA"/>
    <w:rsid w:val="00237A95"/>
    <w:rsid w:val="00240308"/>
    <w:rsid w:val="00241280"/>
    <w:rsid w:val="00246031"/>
    <w:rsid w:val="00246962"/>
    <w:rsid w:val="00256326"/>
    <w:rsid w:val="002570CE"/>
    <w:rsid w:val="00257335"/>
    <w:rsid w:val="00257C0F"/>
    <w:rsid w:val="0026069E"/>
    <w:rsid w:val="0026548C"/>
    <w:rsid w:val="002665DE"/>
    <w:rsid w:val="0027100D"/>
    <w:rsid w:val="00275B6D"/>
    <w:rsid w:val="00276D05"/>
    <w:rsid w:val="00284E5A"/>
    <w:rsid w:val="002914B1"/>
    <w:rsid w:val="00291837"/>
    <w:rsid w:val="0029543E"/>
    <w:rsid w:val="002A09AE"/>
    <w:rsid w:val="002A2E12"/>
    <w:rsid w:val="002B156B"/>
    <w:rsid w:val="002C0DD0"/>
    <w:rsid w:val="002C48B9"/>
    <w:rsid w:val="002C4979"/>
    <w:rsid w:val="002C5270"/>
    <w:rsid w:val="002C5B45"/>
    <w:rsid w:val="002C6916"/>
    <w:rsid w:val="002D5247"/>
    <w:rsid w:val="002D6041"/>
    <w:rsid w:val="002E1CA2"/>
    <w:rsid w:val="002E498C"/>
    <w:rsid w:val="002E68DD"/>
    <w:rsid w:val="002F0181"/>
    <w:rsid w:val="00301D4C"/>
    <w:rsid w:val="00303911"/>
    <w:rsid w:val="00306FEF"/>
    <w:rsid w:val="003228B4"/>
    <w:rsid w:val="003233DA"/>
    <w:rsid w:val="00323B10"/>
    <w:rsid w:val="003246C8"/>
    <w:rsid w:val="00330FF4"/>
    <w:rsid w:val="00337A0D"/>
    <w:rsid w:val="00340366"/>
    <w:rsid w:val="00350A9D"/>
    <w:rsid w:val="00361980"/>
    <w:rsid w:val="00362B51"/>
    <w:rsid w:val="00366D5F"/>
    <w:rsid w:val="003720FB"/>
    <w:rsid w:val="00374B9E"/>
    <w:rsid w:val="0037510A"/>
    <w:rsid w:val="00376C6D"/>
    <w:rsid w:val="003804BE"/>
    <w:rsid w:val="00380C9A"/>
    <w:rsid w:val="00386E49"/>
    <w:rsid w:val="0039396A"/>
    <w:rsid w:val="003A2353"/>
    <w:rsid w:val="003B1C20"/>
    <w:rsid w:val="003B2665"/>
    <w:rsid w:val="003B3672"/>
    <w:rsid w:val="003B4543"/>
    <w:rsid w:val="003B7FFB"/>
    <w:rsid w:val="003C5940"/>
    <w:rsid w:val="003D2087"/>
    <w:rsid w:val="003D4EBC"/>
    <w:rsid w:val="003D53F3"/>
    <w:rsid w:val="003D5CDF"/>
    <w:rsid w:val="003E024E"/>
    <w:rsid w:val="003E1E63"/>
    <w:rsid w:val="003F48D1"/>
    <w:rsid w:val="003F6383"/>
    <w:rsid w:val="003F66A2"/>
    <w:rsid w:val="003F6FD8"/>
    <w:rsid w:val="00400420"/>
    <w:rsid w:val="004041FE"/>
    <w:rsid w:val="0040538E"/>
    <w:rsid w:val="004067D8"/>
    <w:rsid w:val="00407B10"/>
    <w:rsid w:val="00413192"/>
    <w:rsid w:val="00417018"/>
    <w:rsid w:val="004339B9"/>
    <w:rsid w:val="0043570A"/>
    <w:rsid w:val="00436EB4"/>
    <w:rsid w:val="004377EB"/>
    <w:rsid w:val="00442B98"/>
    <w:rsid w:val="004463FD"/>
    <w:rsid w:val="00447F97"/>
    <w:rsid w:val="0045618E"/>
    <w:rsid w:val="00462BFE"/>
    <w:rsid w:val="00471CE4"/>
    <w:rsid w:val="004753AB"/>
    <w:rsid w:val="004758E6"/>
    <w:rsid w:val="0047758A"/>
    <w:rsid w:val="0048239D"/>
    <w:rsid w:val="0048249F"/>
    <w:rsid w:val="00484BBE"/>
    <w:rsid w:val="004862EF"/>
    <w:rsid w:val="0049075C"/>
    <w:rsid w:val="00490DEF"/>
    <w:rsid w:val="00496BDD"/>
    <w:rsid w:val="004A070F"/>
    <w:rsid w:val="004A2000"/>
    <w:rsid w:val="004A7C72"/>
    <w:rsid w:val="004B5BC6"/>
    <w:rsid w:val="004B69B8"/>
    <w:rsid w:val="004B71C7"/>
    <w:rsid w:val="004C4935"/>
    <w:rsid w:val="004C6C6B"/>
    <w:rsid w:val="004D164B"/>
    <w:rsid w:val="004D4522"/>
    <w:rsid w:val="004E09CA"/>
    <w:rsid w:val="004E09EA"/>
    <w:rsid w:val="004E4AF1"/>
    <w:rsid w:val="004E61A6"/>
    <w:rsid w:val="004E6F67"/>
    <w:rsid w:val="004F0DC9"/>
    <w:rsid w:val="004F6B9F"/>
    <w:rsid w:val="00501C4B"/>
    <w:rsid w:val="00503E83"/>
    <w:rsid w:val="00504728"/>
    <w:rsid w:val="00511599"/>
    <w:rsid w:val="005224EB"/>
    <w:rsid w:val="00524282"/>
    <w:rsid w:val="00525122"/>
    <w:rsid w:val="0052660A"/>
    <w:rsid w:val="00526E8B"/>
    <w:rsid w:val="005453A8"/>
    <w:rsid w:val="00553E94"/>
    <w:rsid w:val="00554C7C"/>
    <w:rsid w:val="00556BA0"/>
    <w:rsid w:val="00564EF6"/>
    <w:rsid w:val="00565844"/>
    <w:rsid w:val="0056626C"/>
    <w:rsid w:val="00570CAB"/>
    <w:rsid w:val="005721E5"/>
    <w:rsid w:val="00575152"/>
    <w:rsid w:val="0057733D"/>
    <w:rsid w:val="00581119"/>
    <w:rsid w:val="0058265D"/>
    <w:rsid w:val="005842F1"/>
    <w:rsid w:val="00587025"/>
    <w:rsid w:val="005913FE"/>
    <w:rsid w:val="00591BB7"/>
    <w:rsid w:val="00592BD8"/>
    <w:rsid w:val="0059639C"/>
    <w:rsid w:val="005A50F0"/>
    <w:rsid w:val="005B2166"/>
    <w:rsid w:val="005B2682"/>
    <w:rsid w:val="005B3710"/>
    <w:rsid w:val="005C3536"/>
    <w:rsid w:val="005D0BA7"/>
    <w:rsid w:val="005D7B4A"/>
    <w:rsid w:val="005E4772"/>
    <w:rsid w:val="005E4D58"/>
    <w:rsid w:val="005F0794"/>
    <w:rsid w:val="005F0960"/>
    <w:rsid w:val="005F0C97"/>
    <w:rsid w:val="005F12EF"/>
    <w:rsid w:val="005F2D21"/>
    <w:rsid w:val="005F3EE0"/>
    <w:rsid w:val="005F607C"/>
    <w:rsid w:val="0060249A"/>
    <w:rsid w:val="00603BCA"/>
    <w:rsid w:val="00610D8C"/>
    <w:rsid w:val="006159C8"/>
    <w:rsid w:val="006163A6"/>
    <w:rsid w:val="006174A5"/>
    <w:rsid w:val="00621200"/>
    <w:rsid w:val="006225DE"/>
    <w:rsid w:val="00625FFF"/>
    <w:rsid w:val="00627DD2"/>
    <w:rsid w:val="0064123B"/>
    <w:rsid w:val="00643AF1"/>
    <w:rsid w:val="0064616A"/>
    <w:rsid w:val="00651268"/>
    <w:rsid w:val="006538BB"/>
    <w:rsid w:val="0065577B"/>
    <w:rsid w:val="00664720"/>
    <w:rsid w:val="00671252"/>
    <w:rsid w:val="006746E1"/>
    <w:rsid w:val="0067635E"/>
    <w:rsid w:val="0068010B"/>
    <w:rsid w:val="00686288"/>
    <w:rsid w:val="00690654"/>
    <w:rsid w:val="006932FA"/>
    <w:rsid w:val="006A3521"/>
    <w:rsid w:val="006A61C9"/>
    <w:rsid w:val="006B243D"/>
    <w:rsid w:val="006B26AA"/>
    <w:rsid w:val="006C1700"/>
    <w:rsid w:val="006C5678"/>
    <w:rsid w:val="006C5AF7"/>
    <w:rsid w:val="006D3B63"/>
    <w:rsid w:val="006E0483"/>
    <w:rsid w:val="006E1D0C"/>
    <w:rsid w:val="006E7AE4"/>
    <w:rsid w:val="006F238B"/>
    <w:rsid w:val="006F50A8"/>
    <w:rsid w:val="006F68B1"/>
    <w:rsid w:val="00701CAF"/>
    <w:rsid w:val="0070356B"/>
    <w:rsid w:val="00705FF2"/>
    <w:rsid w:val="007114DD"/>
    <w:rsid w:val="00714E23"/>
    <w:rsid w:val="007179B6"/>
    <w:rsid w:val="00735660"/>
    <w:rsid w:val="0073764B"/>
    <w:rsid w:val="007407E4"/>
    <w:rsid w:val="00743D12"/>
    <w:rsid w:val="00750C0D"/>
    <w:rsid w:val="00751D2C"/>
    <w:rsid w:val="007521BD"/>
    <w:rsid w:val="00752979"/>
    <w:rsid w:val="00753B67"/>
    <w:rsid w:val="00753E5B"/>
    <w:rsid w:val="00764C9C"/>
    <w:rsid w:val="007730B8"/>
    <w:rsid w:val="007738C4"/>
    <w:rsid w:val="00774FD9"/>
    <w:rsid w:val="007761DA"/>
    <w:rsid w:val="0077667B"/>
    <w:rsid w:val="007775AF"/>
    <w:rsid w:val="00780160"/>
    <w:rsid w:val="00784E92"/>
    <w:rsid w:val="0078674F"/>
    <w:rsid w:val="00792057"/>
    <w:rsid w:val="00796992"/>
    <w:rsid w:val="007A583B"/>
    <w:rsid w:val="007A5ECA"/>
    <w:rsid w:val="007A6132"/>
    <w:rsid w:val="007B2386"/>
    <w:rsid w:val="007B3EDF"/>
    <w:rsid w:val="007B7807"/>
    <w:rsid w:val="007C0240"/>
    <w:rsid w:val="007C2E49"/>
    <w:rsid w:val="007D07C9"/>
    <w:rsid w:val="007E087A"/>
    <w:rsid w:val="007E4BED"/>
    <w:rsid w:val="007E66B3"/>
    <w:rsid w:val="007F161B"/>
    <w:rsid w:val="007F23DF"/>
    <w:rsid w:val="007F5514"/>
    <w:rsid w:val="007F7364"/>
    <w:rsid w:val="007F7CD5"/>
    <w:rsid w:val="008003FF"/>
    <w:rsid w:val="00803086"/>
    <w:rsid w:val="00805A03"/>
    <w:rsid w:val="00811C25"/>
    <w:rsid w:val="008151BB"/>
    <w:rsid w:val="0081757E"/>
    <w:rsid w:val="00821A6B"/>
    <w:rsid w:val="0082297B"/>
    <w:rsid w:val="00823119"/>
    <w:rsid w:val="00824AFD"/>
    <w:rsid w:val="0082661C"/>
    <w:rsid w:val="00830899"/>
    <w:rsid w:val="00833FDF"/>
    <w:rsid w:val="00834894"/>
    <w:rsid w:val="00836C29"/>
    <w:rsid w:val="00843384"/>
    <w:rsid w:val="00846720"/>
    <w:rsid w:val="00854A7D"/>
    <w:rsid w:val="00856EB3"/>
    <w:rsid w:val="008613B1"/>
    <w:rsid w:val="00863077"/>
    <w:rsid w:val="008634AA"/>
    <w:rsid w:val="00865B05"/>
    <w:rsid w:val="008672F9"/>
    <w:rsid w:val="00870FF2"/>
    <w:rsid w:val="00883CCE"/>
    <w:rsid w:val="00884913"/>
    <w:rsid w:val="008878D6"/>
    <w:rsid w:val="00891ED3"/>
    <w:rsid w:val="008933DD"/>
    <w:rsid w:val="008944C4"/>
    <w:rsid w:val="00895825"/>
    <w:rsid w:val="00895BFD"/>
    <w:rsid w:val="00897A59"/>
    <w:rsid w:val="00897EA6"/>
    <w:rsid w:val="008A213F"/>
    <w:rsid w:val="008A302D"/>
    <w:rsid w:val="008B0037"/>
    <w:rsid w:val="008B053F"/>
    <w:rsid w:val="008B0C90"/>
    <w:rsid w:val="008B2FF3"/>
    <w:rsid w:val="008B5F3A"/>
    <w:rsid w:val="008C1E18"/>
    <w:rsid w:val="008C301F"/>
    <w:rsid w:val="008C4194"/>
    <w:rsid w:val="008D03A4"/>
    <w:rsid w:val="008D0E47"/>
    <w:rsid w:val="008D6174"/>
    <w:rsid w:val="008E59B1"/>
    <w:rsid w:val="008F03E6"/>
    <w:rsid w:val="008F6EDE"/>
    <w:rsid w:val="0090120B"/>
    <w:rsid w:val="0090135C"/>
    <w:rsid w:val="0090693B"/>
    <w:rsid w:val="00910748"/>
    <w:rsid w:val="0091183B"/>
    <w:rsid w:val="00915B02"/>
    <w:rsid w:val="00924C23"/>
    <w:rsid w:val="00931BE0"/>
    <w:rsid w:val="00944870"/>
    <w:rsid w:val="00944D83"/>
    <w:rsid w:val="00957F63"/>
    <w:rsid w:val="009641C3"/>
    <w:rsid w:val="00967035"/>
    <w:rsid w:val="00972A51"/>
    <w:rsid w:val="00974C89"/>
    <w:rsid w:val="00975019"/>
    <w:rsid w:val="009763B0"/>
    <w:rsid w:val="00980D1F"/>
    <w:rsid w:val="00982ADB"/>
    <w:rsid w:val="009832E9"/>
    <w:rsid w:val="00994203"/>
    <w:rsid w:val="0099558E"/>
    <w:rsid w:val="00996B10"/>
    <w:rsid w:val="009A2687"/>
    <w:rsid w:val="009A3D71"/>
    <w:rsid w:val="009A57DD"/>
    <w:rsid w:val="009A7D96"/>
    <w:rsid w:val="009B0C01"/>
    <w:rsid w:val="009B1438"/>
    <w:rsid w:val="009B3565"/>
    <w:rsid w:val="009B461E"/>
    <w:rsid w:val="009B5D6F"/>
    <w:rsid w:val="009C07CC"/>
    <w:rsid w:val="009C1FAB"/>
    <w:rsid w:val="009C2622"/>
    <w:rsid w:val="009C2C51"/>
    <w:rsid w:val="009C3B48"/>
    <w:rsid w:val="009C41F3"/>
    <w:rsid w:val="009C469A"/>
    <w:rsid w:val="009D4057"/>
    <w:rsid w:val="009E787B"/>
    <w:rsid w:val="009F24C7"/>
    <w:rsid w:val="009F2A0C"/>
    <w:rsid w:val="009F5E17"/>
    <w:rsid w:val="009F7272"/>
    <w:rsid w:val="00A00442"/>
    <w:rsid w:val="00A1653D"/>
    <w:rsid w:val="00A2171F"/>
    <w:rsid w:val="00A2495E"/>
    <w:rsid w:val="00A24C32"/>
    <w:rsid w:val="00A30DFB"/>
    <w:rsid w:val="00A3201F"/>
    <w:rsid w:val="00A32E3C"/>
    <w:rsid w:val="00A33E2E"/>
    <w:rsid w:val="00A34E43"/>
    <w:rsid w:val="00A3562E"/>
    <w:rsid w:val="00A3667E"/>
    <w:rsid w:val="00A40865"/>
    <w:rsid w:val="00A45EA6"/>
    <w:rsid w:val="00A5328B"/>
    <w:rsid w:val="00A55899"/>
    <w:rsid w:val="00A642D7"/>
    <w:rsid w:val="00A643A2"/>
    <w:rsid w:val="00A655DB"/>
    <w:rsid w:val="00A80E91"/>
    <w:rsid w:val="00A8224F"/>
    <w:rsid w:val="00A8297A"/>
    <w:rsid w:val="00A8684C"/>
    <w:rsid w:val="00A97738"/>
    <w:rsid w:val="00AA250C"/>
    <w:rsid w:val="00AA31C9"/>
    <w:rsid w:val="00AA544C"/>
    <w:rsid w:val="00AA7426"/>
    <w:rsid w:val="00AB180B"/>
    <w:rsid w:val="00AB4080"/>
    <w:rsid w:val="00AB5A0A"/>
    <w:rsid w:val="00AC32A6"/>
    <w:rsid w:val="00AC4239"/>
    <w:rsid w:val="00AC43BF"/>
    <w:rsid w:val="00AD03DE"/>
    <w:rsid w:val="00AD0CD9"/>
    <w:rsid w:val="00AE1D5F"/>
    <w:rsid w:val="00AE1FD6"/>
    <w:rsid w:val="00AE203C"/>
    <w:rsid w:val="00AE64C5"/>
    <w:rsid w:val="00AE7894"/>
    <w:rsid w:val="00AF452C"/>
    <w:rsid w:val="00AF568F"/>
    <w:rsid w:val="00AF5F7B"/>
    <w:rsid w:val="00B01341"/>
    <w:rsid w:val="00B13498"/>
    <w:rsid w:val="00B164FA"/>
    <w:rsid w:val="00B16E7E"/>
    <w:rsid w:val="00B22575"/>
    <w:rsid w:val="00B23432"/>
    <w:rsid w:val="00B25031"/>
    <w:rsid w:val="00B26355"/>
    <w:rsid w:val="00B27F18"/>
    <w:rsid w:val="00B3396A"/>
    <w:rsid w:val="00B357E1"/>
    <w:rsid w:val="00B36DCD"/>
    <w:rsid w:val="00B42EF8"/>
    <w:rsid w:val="00B462A0"/>
    <w:rsid w:val="00B52626"/>
    <w:rsid w:val="00B57F1A"/>
    <w:rsid w:val="00B61E99"/>
    <w:rsid w:val="00B6312D"/>
    <w:rsid w:val="00B631C7"/>
    <w:rsid w:val="00B722D9"/>
    <w:rsid w:val="00B722FD"/>
    <w:rsid w:val="00B74D15"/>
    <w:rsid w:val="00B766EF"/>
    <w:rsid w:val="00B87E89"/>
    <w:rsid w:val="00B935FF"/>
    <w:rsid w:val="00B93AA4"/>
    <w:rsid w:val="00B96A7F"/>
    <w:rsid w:val="00B97B64"/>
    <w:rsid w:val="00B97C9F"/>
    <w:rsid w:val="00BA0BB8"/>
    <w:rsid w:val="00BA119C"/>
    <w:rsid w:val="00BA1C95"/>
    <w:rsid w:val="00BA206A"/>
    <w:rsid w:val="00BA46B9"/>
    <w:rsid w:val="00BB7AD6"/>
    <w:rsid w:val="00BC709A"/>
    <w:rsid w:val="00BD0031"/>
    <w:rsid w:val="00BD0F8A"/>
    <w:rsid w:val="00BD1321"/>
    <w:rsid w:val="00BD2C25"/>
    <w:rsid w:val="00BD7E08"/>
    <w:rsid w:val="00BF0396"/>
    <w:rsid w:val="00BF2620"/>
    <w:rsid w:val="00BF295B"/>
    <w:rsid w:val="00C03ACF"/>
    <w:rsid w:val="00C15348"/>
    <w:rsid w:val="00C24DC8"/>
    <w:rsid w:val="00C25999"/>
    <w:rsid w:val="00C26098"/>
    <w:rsid w:val="00C26318"/>
    <w:rsid w:val="00C34719"/>
    <w:rsid w:val="00C43070"/>
    <w:rsid w:val="00C43207"/>
    <w:rsid w:val="00C51790"/>
    <w:rsid w:val="00C63DA4"/>
    <w:rsid w:val="00C64CCE"/>
    <w:rsid w:val="00C71500"/>
    <w:rsid w:val="00C72EFF"/>
    <w:rsid w:val="00C74964"/>
    <w:rsid w:val="00C74E3C"/>
    <w:rsid w:val="00C80247"/>
    <w:rsid w:val="00C820AB"/>
    <w:rsid w:val="00C82224"/>
    <w:rsid w:val="00C97414"/>
    <w:rsid w:val="00CB0793"/>
    <w:rsid w:val="00CB43B3"/>
    <w:rsid w:val="00CC0BEA"/>
    <w:rsid w:val="00CC5E78"/>
    <w:rsid w:val="00CC6D24"/>
    <w:rsid w:val="00CD2F26"/>
    <w:rsid w:val="00CD681C"/>
    <w:rsid w:val="00CE1F9C"/>
    <w:rsid w:val="00CE4072"/>
    <w:rsid w:val="00CE4449"/>
    <w:rsid w:val="00CE499C"/>
    <w:rsid w:val="00CE77FA"/>
    <w:rsid w:val="00CF34CE"/>
    <w:rsid w:val="00CF5370"/>
    <w:rsid w:val="00CF7671"/>
    <w:rsid w:val="00D03575"/>
    <w:rsid w:val="00D0703C"/>
    <w:rsid w:val="00D10337"/>
    <w:rsid w:val="00D112A2"/>
    <w:rsid w:val="00D11BB6"/>
    <w:rsid w:val="00D13352"/>
    <w:rsid w:val="00D138CB"/>
    <w:rsid w:val="00D15E91"/>
    <w:rsid w:val="00D212F9"/>
    <w:rsid w:val="00D24D8C"/>
    <w:rsid w:val="00D35440"/>
    <w:rsid w:val="00D36B60"/>
    <w:rsid w:val="00D60666"/>
    <w:rsid w:val="00D70BED"/>
    <w:rsid w:val="00D7169A"/>
    <w:rsid w:val="00D730A2"/>
    <w:rsid w:val="00D741EA"/>
    <w:rsid w:val="00D8067A"/>
    <w:rsid w:val="00D8233D"/>
    <w:rsid w:val="00D8361A"/>
    <w:rsid w:val="00D84155"/>
    <w:rsid w:val="00D90422"/>
    <w:rsid w:val="00D9058B"/>
    <w:rsid w:val="00D92B21"/>
    <w:rsid w:val="00D977E1"/>
    <w:rsid w:val="00DA2254"/>
    <w:rsid w:val="00DA5276"/>
    <w:rsid w:val="00DA671D"/>
    <w:rsid w:val="00DB4B01"/>
    <w:rsid w:val="00DB7A3F"/>
    <w:rsid w:val="00DC14A6"/>
    <w:rsid w:val="00DC2D0E"/>
    <w:rsid w:val="00DC4BC4"/>
    <w:rsid w:val="00DC6657"/>
    <w:rsid w:val="00DC6DB4"/>
    <w:rsid w:val="00DD1668"/>
    <w:rsid w:val="00DD1CEF"/>
    <w:rsid w:val="00DD70F4"/>
    <w:rsid w:val="00DE14ED"/>
    <w:rsid w:val="00DE6D50"/>
    <w:rsid w:val="00DF2BDE"/>
    <w:rsid w:val="00DF2D4F"/>
    <w:rsid w:val="00E0267C"/>
    <w:rsid w:val="00E032D3"/>
    <w:rsid w:val="00E10EB3"/>
    <w:rsid w:val="00E10F6A"/>
    <w:rsid w:val="00E13211"/>
    <w:rsid w:val="00E17039"/>
    <w:rsid w:val="00E20400"/>
    <w:rsid w:val="00E2641D"/>
    <w:rsid w:val="00E276C6"/>
    <w:rsid w:val="00E37F80"/>
    <w:rsid w:val="00E40CB8"/>
    <w:rsid w:val="00E438E1"/>
    <w:rsid w:val="00E44DB7"/>
    <w:rsid w:val="00E45040"/>
    <w:rsid w:val="00E45C22"/>
    <w:rsid w:val="00E512F6"/>
    <w:rsid w:val="00E52128"/>
    <w:rsid w:val="00E53DF8"/>
    <w:rsid w:val="00E64C60"/>
    <w:rsid w:val="00E66A45"/>
    <w:rsid w:val="00E70986"/>
    <w:rsid w:val="00E71E35"/>
    <w:rsid w:val="00E72BBE"/>
    <w:rsid w:val="00E75426"/>
    <w:rsid w:val="00E842D1"/>
    <w:rsid w:val="00E902A0"/>
    <w:rsid w:val="00E94B6E"/>
    <w:rsid w:val="00E96DB9"/>
    <w:rsid w:val="00EA3D8C"/>
    <w:rsid w:val="00EA5F85"/>
    <w:rsid w:val="00EA7CE4"/>
    <w:rsid w:val="00EB42D2"/>
    <w:rsid w:val="00EB42FB"/>
    <w:rsid w:val="00EC2799"/>
    <w:rsid w:val="00EC4F0D"/>
    <w:rsid w:val="00ED1DFB"/>
    <w:rsid w:val="00ED52F2"/>
    <w:rsid w:val="00EE2C2A"/>
    <w:rsid w:val="00EE7DBB"/>
    <w:rsid w:val="00EF1F2B"/>
    <w:rsid w:val="00EF2089"/>
    <w:rsid w:val="00EF2165"/>
    <w:rsid w:val="00EF2DD5"/>
    <w:rsid w:val="00F07236"/>
    <w:rsid w:val="00F10A93"/>
    <w:rsid w:val="00F12FF7"/>
    <w:rsid w:val="00F1451A"/>
    <w:rsid w:val="00F17E59"/>
    <w:rsid w:val="00F210E6"/>
    <w:rsid w:val="00F32356"/>
    <w:rsid w:val="00F341C1"/>
    <w:rsid w:val="00F422C4"/>
    <w:rsid w:val="00F45B17"/>
    <w:rsid w:val="00F50DCE"/>
    <w:rsid w:val="00F557F3"/>
    <w:rsid w:val="00F600E5"/>
    <w:rsid w:val="00F60AB8"/>
    <w:rsid w:val="00F61E02"/>
    <w:rsid w:val="00F647BA"/>
    <w:rsid w:val="00F64C6D"/>
    <w:rsid w:val="00F67170"/>
    <w:rsid w:val="00F74C6F"/>
    <w:rsid w:val="00F74F2C"/>
    <w:rsid w:val="00F7550F"/>
    <w:rsid w:val="00F766E2"/>
    <w:rsid w:val="00F847FC"/>
    <w:rsid w:val="00F910E4"/>
    <w:rsid w:val="00F96C31"/>
    <w:rsid w:val="00FA7672"/>
    <w:rsid w:val="00FA7A90"/>
    <w:rsid w:val="00FB6E6A"/>
    <w:rsid w:val="00FC2965"/>
    <w:rsid w:val="00FC3131"/>
    <w:rsid w:val="00FD1B5B"/>
    <w:rsid w:val="00FD3459"/>
    <w:rsid w:val="00FD4D83"/>
    <w:rsid w:val="00FD5B50"/>
    <w:rsid w:val="00FD5BC5"/>
    <w:rsid w:val="00FE0FD8"/>
    <w:rsid w:val="00FE1F65"/>
    <w:rsid w:val="00FE6FFE"/>
    <w:rsid w:val="00FE7457"/>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348"/>
    <w:rPr>
      <w:rFonts w:ascii="Calibri" w:hAnsi="Calibri" w:cs="Times New Roman"/>
      <w:lang w:val="de-DE"/>
    </w:rPr>
  </w:style>
  <w:style w:type="paragraph" w:styleId="1">
    <w:name w:val="heading 1"/>
    <w:basedOn w:val="a"/>
    <w:next w:val="a"/>
    <w:link w:val="1Char"/>
    <w:uiPriority w:val="9"/>
    <w:qFormat/>
    <w:rsid w:val="00DC6DB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Char"/>
    <w:uiPriority w:val="9"/>
    <w:qFormat/>
    <w:rsid w:val="002C5270"/>
    <w:pPr>
      <w:spacing w:before="100" w:beforeAutospacing="1" w:after="100" w:afterAutospacing="1" w:line="240" w:lineRule="auto"/>
      <w:outlineLvl w:val="1"/>
    </w:pPr>
    <w:rPr>
      <w:rFonts w:ascii="Times New Roman" w:eastAsia="Times New Roman" w:hAnsi="Times New Roman"/>
      <w:b/>
      <w:bCs/>
      <w:sz w:val="36"/>
      <w:szCs w:val="36"/>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link w:val="Char2"/>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 w:type="character" w:customStyle="1" w:styleId="Char2">
    <w:name w:val="Παράγραφος λίστας Char"/>
    <w:basedOn w:val="a0"/>
    <w:link w:val="a8"/>
    <w:uiPriority w:val="34"/>
    <w:locked/>
    <w:rsid w:val="006E0483"/>
    <w:rPr>
      <w:rFonts w:ascii="Calibri" w:hAnsi="Calibri" w:cs="Times New Roman"/>
      <w:lang w:val="de-DE"/>
    </w:rPr>
  </w:style>
  <w:style w:type="character" w:customStyle="1" w:styleId="lidl-rtefontface-3">
    <w:name w:val="lidl-rtefontface-3"/>
    <w:basedOn w:val="a0"/>
    <w:rsid w:val="0067635E"/>
  </w:style>
  <w:style w:type="character" w:customStyle="1" w:styleId="2Char">
    <w:name w:val="Επικεφαλίδα 2 Char"/>
    <w:basedOn w:val="a0"/>
    <w:link w:val="2"/>
    <w:uiPriority w:val="9"/>
    <w:rsid w:val="002C5270"/>
    <w:rPr>
      <w:rFonts w:ascii="Times New Roman" w:eastAsia="Times New Roman" w:hAnsi="Times New Roman" w:cs="Times New Roman"/>
      <w:b/>
      <w:bCs/>
      <w:sz w:val="36"/>
      <w:szCs w:val="36"/>
      <w:lang w:eastAsia="el-GR"/>
    </w:rPr>
  </w:style>
  <w:style w:type="character" w:customStyle="1" w:styleId="1Char">
    <w:name w:val="Επικεφαλίδα 1 Char"/>
    <w:basedOn w:val="a0"/>
    <w:link w:val="1"/>
    <w:uiPriority w:val="9"/>
    <w:rsid w:val="00DC6DB4"/>
    <w:rPr>
      <w:rFonts w:asciiTheme="majorHAnsi" w:eastAsiaTheme="majorEastAsia" w:hAnsiTheme="majorHAnsi" w:cstheme="majorBidi"/>
      <w:color w:val="365F91" w:themeColor="accent1" w:themeShade="BF"/>
      <w:sz w:val="32"/>
      <w:szCs w:val="32"/>
      <w:lang w:val="de-DE"/>
    </w:rPr>
  </w:style>
  <w:style w:type="character" w:styleId="aa">
    <w:name w:val="annotation reference"/>
    <w:basedOn w:val="a0"/>
    <w:uiPriority w:val="99"/>
    <w:semiHidden/>
    <w:unhideWhenUsed/>
    <w:rsid w:val="00417018"/>
    <w:rPr>
      <w:sz w:val="16"/>
      <w:szCs w:val="16"/>
    </w:rPr>
  </w:style>
  <w:style w:type="paragraph" w:styleId="ab">
    <w:name w:val="annotation text"/>
    <w:basedOn w:val="a"/>
    <w:link w:val="Char3"/>
    <w:uiPriority w:val="99"/>
    <w:unhideWhenUsed/>
    <w:rsid w:val="00417018"/>
    <w:pPr>
      <w:spacing w:line="240" w:lineRule="auto"/>
    </w:pPr>
    <w:rPr>
      <w:sz w:val="20"/>
      <w:szCs w:val="20"/>
    </w:rPr>
  </w:style>
  <w:style w:type="character" w:customStyle="1" w:styleId="Char3">
    <w:name w:val="Κείμενο σχολίου Char"/>
    <w:basedOn w:val="a0"/>
    <w:link w:val="ab"/>
    <w:uiPriority w:val="99"/>
    <w:rsid w:val="00417018"/>
    <w:rPr>
      <w:rFonts w:ascii="Calibri" w:hAnsi="Calibri" w:cs="Times New Roman"/>
      <w:sz w:val="20"/>
      <w:szCs w:val="20"/>
      <w:lang w:val="de-DE"/>
    </w:rPr>
  </w:style>
  <w:style w:type="paragraph" w:styleId="ac">
    <w:name w:val="annotation subject"/>
    <w:basedOn w:val="ab"/>
    <w:next w:val="ab"/>
    <w:link w:val="Char4"/>
    <w:uiPriority w:val="99"/>
    <w:semiHidden/>
    <w:unhideWhenUsed/>
    <w:rsid w:val="00417018"/>
    <w:rPr>
      <w:b/>
      <w:bCs/>
    </w:rPr>
  </w:style>
  <w:style w:type="character" w:customStyle="1" w:styleId="Char4">
    <w:name w:val="Θέμα σχολίου Char"/>
    <w:basedOn w:val="Char3"/>
    <w:link w:val="ac"/>
    <w:uiPriority w:val="99"/>
    <w:semiHidden/>
    <w:rsid w:val="00417018"/>
    <w:rPr>
      <w:rFonts w:ascii="Calibri" w:hAnsi="Calibri" w:cs="Times New Roman"/>
      <w:b/>
      <w:bCs/>
      <w:sz w:val="20"/>
      <w:szCs w:val="20"/>
      <w:lang w:val="de-DE"/>
    </w:rPr>
  </w:style>
  <w:style w:type="paragraph" w:styleId="ad">
    <w:name w:val="Revision"/>
    <w:hidden/>
    <w:uiPriority w:val="99"/>
    <w:semiHidden/>
    <w:rsid w:val="00B722D9"/>
    <w:pPr>
      <w:spacing w:after="0" w:line="240" w:lineRule="auto"/>
    </w:pPr>
    <w:rPr>
      <w:rFonts w:ascii="Calibri" w:hAnsi="Calibri" w:cs="Times New Roman"/>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27">
      <w:bodyDiv w:val="1"/>
      <w:marLeft w:val="0"/>
      <w:marRight w:val="0"/>
      <w:marTop w:val="0"/>
      <w:marBottom w:val="0"/>
      <w:divBdr>
        <w:top w:val="none" w:sz="0" w:space="0" w:color="auto"/>
        <w:left w:val="none" w:sz="0" w:space="0" w:color="auto"/>
        <w:bottom w:val="none" w:sz="0" w:space="0" w:color="auto"/>
        <w:right w:val="none" w:sz="0" w:space="0" w:color="auto"/>
      </w:divBdr>
      <w:divsChild>
        <w:div w:id="1250774757">
          <w:marLeft w:val="0"/>
          <w:marRight w:val="0"/>
          <w:marTop w:val="0"/>
          <w:marBottom w:val="0"/>
          <w:divBdr>
            <w:top w:val="none" w:sz="0" w:space="0" w:color="auto"/>
            <w:left w:val="none" w:sz="0" w:space="0" w:color="auto"/>
            <w:bottom w:val="none" w:sz="0" w:space="0" w:color="auto"/>
            <w:right w:val="none" w:sz="0" w:space="0" w:color="auto"/>
          </w:divBdr>
        </w:div>
        <w:div w:id="265425424">
          <w:marLeft w:val="0"/>
          <w:marRight w:val="0"/>
          <w:marTop w:val="0"/>
          <w:marBottom w:val="0"/>
          <w:divBdr>
            <w:top w:val="none" w:sz="0" w:space="0" w:color="auto"/>
            <w:left w:val="none" w:sz="0" w:space="0" w:color="auto"/>
            <w:bottom w:val="none" w:sz="0" w:space="0" w:color="auto"/>
            <w:right w:val="none" w:sz="0" w:space="0" w:color="auto"/>
          </w:divBdr>
          <w:divsChild>
            <w:div w:id="197546070">
              <w:marLeft w:val="0"/>
              <w:marRight w:val="0"/>
              <w:marTop w:val="0"/>
              <w:marBottom w:val="0"/>
              <w:divBdr>
                <w:top w:val="none" w:sz="0" w:space="0" w:color="auto"/>
                <w:left w:val="none" w:sz="0" w:space="0" w:color="auto"/>
                <w:bottom w:val="none" w:sz="0" w:space="0" w:color="auto"/>
                <w:right w:val="none" w:sz="0" w:space="0" w:color="auto"/>
              </w:divBdr>
              <w:divsChild>
                <w:div w:id="165288048">
                  <w:marLeft w:val="0"/>
                  <w:marRight w:val="0"/>
                  <w:marTop w:val="0"/>
                  <w:marBottom w:val="0"/>
                  <w:divBdr>
                    <w:top w:val="none" w:sz="0" w:space="0" w:color="auto"/>
                    <w:left w:val="none" w:sz="0" w:space="0" w:color="auto"/>
                    <w:bottom w:val="none" w:sz="0" w:space="0" w:color="auto"/>
                    <w:right w:val="none" w:sz="0" w:space="0" w:color="auto"/>
                  </w:divBdr>
                  <w:divsChild>
                    <w:div w:id="1927297852">
                      <w:marLeft w:val="0"/>
                      <w:marRight w:val="0"/>
                      <w:marTop w:val="0"/>
                      <w:marBottom w:val="0"/>
                      <w:divBdr>
                        <w:top w:val="none" w:sz="0" w:space="0" w:color="auto"/>
                        <w:left w:val="none" w:sz="0" w:space="0" w:color="auto"/>
                        <w:bottom w:val="none" w:sz="0" w:space="0" w:color="auto"/>
                        <w:right w:val="none" w:sz="0" w:space="0" w:color="auto"/>
                      </w:divBdr>
                      <w:divsChild>
                        <w:div w:id="1826432990">
                          <w:marLeft w:val="0"/>
                          <w:marRight w:val="0"/>
                          <w:marTop w:val="0"/>
                          <w:marBottom w:val="0"/>
                          <w:divBdr>
                            <w:top w:val="none" w:sz="0" w:space="0" w:color="auto"/>
                            <w:left w:val="none" w:sz="0" w:space="0" w:color="auto"/>
                            <w:bottom w:val="none" w:sz="0" w:space="0" w:color="auto"/>
                            <w:right w:val="none" w:sz="0" w:space="0" w:color="auto"/>
                          </w:divBdr>
                          <w:divsChild>
                            <w:div w:id="1081099722">
                              <w:marLeft w:val="0"/>
                              <w:marRight w:val="0"/>
                              <w:marTop w:val="0"/>
                              <w:marBottom w:val="0"/>
                              <w:divBdr>
                                <w:top w:val="none" w:sz="0" w:space="0" w:color="auto"/>
                                <w:left w:val="none" w:sz="0" w:space="0" w:color="auto"/>
                                <w:bottom w:val="none" w:sz="0" w:space="0" w:color="auto"/>
                                <w:right w:val="none" w:sz="0" w:space="0" w:color="auto"/>
                              </w:divBdr>
                              <w:divsChild>
                                <w:div w:id="2083749061">
                                  <w:marLeft w:val="0"/>
                                  <w:marRight w:val="0"/>
                                  <w:marTop w:val="0"/>
                                  <w:marBottom w:val="0"/>
                                  <w:divBdr>
                                    <w:top w:val="none" w:sz="0" w:space="0" w:color="auto"/>
                                    <w:left w:val="none" w:sz="0" w:space="0" w:color="auto"/>
                                    <w:bottom w:val="none" w:sz="0" w:space="0" w:color="auto"/>
                                    <w:right w:val="none" w:sz="0" w:space="0" w:color="auto"/>
                                  </w:divBdr>
                                  <w:divsChild>
                                    <w:div w:id="1555119735">
                                      <w:marLeft w:val="0"/>
                                      <w:marRight w:val="0"/>
                                      <w:marTop w:val="0"/>
                                      <w:marBottom w:val="0"/>
                                      <w:divBdr>
                                        <w:top w:val="none" w:sz="0" w:space="0" w:color="auto"/>
                                        <w:left w:val="none" w:sz="0" w:space="0" w:color="auto"/>
                                        <w:bottom w:val="none" w:sz="0" w:space="0" w:color="auto"/>
                                        <w:right w:val="none" w:sz="0" w:space="0" w:color="auto"/>
                                      </w:divBdr>
                                      <w:divsChild>
                                        <w:div w:id="44836332">
                                          <w:marLeft w:val="0"/>
                                          <w:marRight w:val="0"/>
                                          <w:marTop w:val="0"/>
                                          <w:marBottom w:val="0"/>
                                          <w:divBdr>
                                            <w:top w:val="none" w:sz="0" w:space="0" w:color="auto"/>
                                            <w:left w:val="none" w:sz="0" w:space="0" w:color="auto"/>
                                            <w:bottom w:val="none" w:sz="0" w:space="0" w:color="auto"/>
                                            <w:right w:val="none" w:sz="0" w:space="0" w:color="auto"/>
                                          </w:divBdr>
                                          <w:divsChild>
                                            <w:div w:id="929891912">
                                              <w:marLeft w:val="0"/>
                                              <w:marRight w:val="0"/>
                                              <w:marTop w:val="0"/>
                                              <w:marBottom w:val="0"/>
                                              <w:divBdr>
                                                <w:top w:val="none" w:sz="0" w:space="0" w:color="auto"/>
                                                <w:left w:val="none" w:sz="0" w:space="0" w:color="auto"/>
                                                <w:bottom w:val="none" w:sz="0" w:space="0" w:color="auto"/>
                                                <w:right w:val="none" w:sz="0" w:space="0" w:color="auto"/>
                                              </w:divBdr>
                                              <w:divsChild>
                                                <w:div w:id="10991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42735">
      <w:bodyDiv w:val="1"/>
      <w:marLeft w:val="0"/>
      <w:marRight w:val="0"/>
      <w:marTop w:val="0"/>
      <w:marBottom w:val="0"/>
      <w:divBdr>
        <w:top w:val="none" w:sz="0" w:space="0" w:color="auto"/>
        <w:left w:val="none" w:sz="0" w:space="0" w:color="auto"/>
        <w:bottom w:val="none" w:sz="0" w:space="0" w:color="auto"/>
        <w:right w:val="none" w:sz="0" w:space="0" w:color="auto"/>
      </w:divBdr>
    </w:div>
    <w:div w:id="311639184">
      <w:bodyDiv w:val="1"/>
      <w:marLeft w:val="0"/>
      <w:marRight w:val="0"/>
      <w:marTop w:val="0"/>
      <w:marBottom w:val="0"/>
      <w:divBdr>
        <w:top w:val="none" w:sz="0" w:space="0" w:color="auto"/>
        <w:left w:val="none" w:sz="0" w:space="0" w:color="auto"/>
        <w:bottom w:val="none" w:sz="0" w:space="0" w:color="auto"/>
        <w:right w:val="none" w:sz="0" w:space="0" w:color="auto"/>
      </w:divBdr>
    </w:div>
    <w:div w:id="447820131">
      <w:bodyDiv w:val="1"/>
      <w:marLeft w:val="0"/>
      <w:marRight w:val="0"/>
      <w:marTop w:val="0"/>
      <w:marBottom w:val="0"/>
      <w:divBdr>
        <w:top w:val="none" w:sz="0" w:space="0" w:color="auto"/>
        <w:left w:val="none" w:sz="0" w:space="0" w:color="auto"/>
        <w:bottom w:val="none" w:sz="0" w:space="0" w:color="auto"/>
        <w:right w:val="none" w:sz="0" w:space="0" w:color="auto"/>
      </w:divBdr>
    </w:div>
    <w:div w:id="481392597">
      <w:bodyDiv w:val="1"/>
      <w:marLeft w:val="0"/>
      <w:marRight w:val="0"/>
      <w:marTop w:val="0"/>
      <w:marBottom w:val="0"/>
      <w:divBdr>
        <w:top w:val="none" w:sz="0" w:space="0" w:color="auto"/>
        <w:left w:val="none" w:sz="0" w:space="0" w:color="auto"/>
        <w:bottom w:val="none" w:sz="0" w:space="0" w:color="auto"/>
        <w:right w:val="none" w:sz="0" w:space="0" w:color="auto"/>
      </w:divBdr>
    </w:div>
    <w:div w:id="497113471">
      <w:bodyDiv w:val="1"/>
      <w:marLeft w:val="0"/>
      <w:marRight w:val="0"/>
      <w:marTop w:val="0"/>
      <w:marBottom w:val="0"/>
      <w:divBdr>
        <w:top w:val="none" w:sz="0" w:space="0" w:color="auto"/>
        <w:left w:val="none" w:sz="0" w:space="0" w:color="auto"/>
        <w:bottom w:val="none" w:sz="0" w:space="0" w:color="auto"/>
        <w:right w:val="none" w:sz="0" w:space="0" w:color="auto"/>
      </w:divBdr>
    </w:div>
    <w:div w:id="628703868">
      <w:bodyDiv w:val="1"/>
      <w:marLeft w:val="0"/>
      <w:marRight w:val="0"/>
      <w:marTop w:val="0"/>
      <w:marBottom w:val="0"/>
      <w:divBdr>
        <w:top w:val="none" w:sz="0" w:space="0" w:color="auto"/>
        <w:left w:val="none" w:sz="0" w:space="0" w:color="auto"/>
        <w:bottom w:val="none" w:sz="0" w:space="0" w:color="auto"/>
        <w:right w:val="none" w:sz="0" w:space="0" w:color="auto"/>
      </w:divBdr>
    </w:div>
    <w:div w:id="757605309">
      <w:bodyDiv w:val="1"/>
      <w:marLeft w:val="0"/>
      <w:marRight w:val="0"/>
      <w:marTop w:val="0"/>
      <w:marBottom w:val="0"/>
      <w:divBdr>
        <w:top w:val="none" w:sz="0" w:space="0" w:color="auto"/>
        <w:left w:val="none" w:sz="0" w:space="0" w:color="auto"/>
        <w:bottom w:val="none" w:sz="0" w:space="0" w:color="auto"/>
        <w:right w:val="none" w:sz="0" w:space="0" w:color="auto"/>
      </w:divBdr>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822084645">
      <w:bodyDiv w:val="1"/>
      <w:marLeft w:val="0"/>
      <w:marRight w:val="0"/>
      <w:marTop w:val="0"/>
      <w:marBottom w:val="0"/>
      <w:divBdr>
        <w:top w:val="none" w:sz="0" w:space="0" w:color="auto"/>
        <w:left w:val="none" w:sz="0" w:space="0" w:color="auto"/>
        <w:bottom w:val="none" w:sz="0" w:space="0" w:color="auto"/>
        <w:right w:val="none" w:sz="0" w:space="0" w:color="auto"/>
      </w:divBdr>
    </w:div>
    <w:div w:id="843319617">
      <w:bodyDiv w:val="1"/>
      <w:marLeft w:val="0"/>
      <w:marRight w:val="0"/>
      <w:marTop w:val="0"/>
      <w:marBottom w:val="0"/>
      <w:divBdr>
        <w:top w:val="none" w:sz="0" w:space="0" w:color="auto"/>
        <w:left w:val="none" w:sz="0" w:space="0" w:color="auto"/>
        <w:bottom w:val="none" w:sz="0" w:space="0" w:color="auto"/>
        <w:right w:val="none" w:sz="0" w:space="0" w:color="auto"/>
      </w:divBdr>
    </w:div>
    <w:div w:id="1011834559">
      <w:bodyDiv w:val="1"/>
      <w:marLeft w:val="0"/>
      <w:marRight w:val="0"/>
      <w:marTop w:val="0"/>
      <w:marBottom w:val="0"/>
      <w:divBdr>
        <w:top w:val="none" w:sz="0" w:space="0" w:color="auto"/>
        <w:left w:val="none" w:sz="0" w:space="0" w:color="auto"/>
        <w:bottom w:val="none" w:sz="0" w:space="0" w:color="auto"/>
        <w:right w:val="none" w:sz="0" w:space="0" w:color="auto"/>
      </w:divBdr>
    </w:div>
    <w:div w:id="1196044773">
      <w:bodyDiv w:val="1"/>
      <w:marLeft w:val="0"/>
      <w:marRight w:val="0"/>
      <w:marTop w:val="0"/>
      <w:marBottom w:val="0"/>
      <w:divBdr>
        <w:top w:val="none" w:sz="0" w:space="0" w:color="auto"/>
        <w:left w:val="none" w:sz="0" w:space="0" w:color="auto"/>
        <w:bottom w:val="none" w:sz="0" w:space="0" w:color="auto"/>
        <w:right w:val="none" w:sz="0" w:space="0" w:color="auto"/>
      </w:divBdr>
    </w:div>
    <w:div w:id="1233467730">
      <w:bodyDiv w:val="1"/>
      <w:marLeft w:val="0"/>
      <w:marRight w:val="0"/>
      <w:marTop w:val="0"/>
      <w:marBottom w:val="0"/>
      <w:divBdr>
        <w:top w:val="none" w:sz="0" w:space="0" w:color="auto"/>
        <w:left w:val="none" w:sz="0" w:space="0" w:color="auto"/>
        <w:bottom w:val="none" w:sz="0" w:space="0" w:color="auto"/>
        <w:right w:val="none" w:sz="0" w:space="0" w:color="auto"/>
      </w:divBdr>
    </w:div>
    <w:div w:id="1241326948">
      <w:bodyDiv w:val="1"/>
      <w:marLeft w:val="0"/>
      <w:marRight w:val="0"/>
      <w:marTop w:val="0"/>
      <w:marBottom w:val="0"/>
      <w:divBdr>
        <w:top w:val="none" w:sz="0" w:space="0" w:color="auto"/>
        <w:left w:val="none" w:sz="0" w:space="0" w:color="auto"/>
        <w:bottom w:val="none" w:sz="0" w:space="0" w:color="auto"/>
        <w:right w:val="none" w:sz="0" w:space="0" w:color="auto"/>
      </w:divBdr>
    </w:div>
    <w:div w:id="1290283149">
      <w:bodyDiv w:val="1"/>
      <w:marLeft w:val="0"/>
      <w:marRight w:val="0"/>
      <w:marTop w:val="0"/>
      <w:marBottom w:val="0"/>
      <w:divBdr>
        <w:top w:val="none" w:sz="0" w:space="0" w:color="auto"/>
        <w:left w:val="none" w:sz="0" w:space="0" w:color="auto"/>
        <w:bottom w:val="none" w:sz="0" w:space="0" w:color="auto"/>
        <w:right w:val="none" w:sz="0" w:space="0" w:color="auto"/>
      </w:divBdr>
    </w:div>
    <w:div w:id="1487470888">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540823323">
      <w:bodyDiv w:val="1"/>
      <w:marLeft w:val="0"/>
      <w:marRight w:val="0"/>
      <w:marTop w:val="0"/>
      <w:marBottom w:val="0"/>
      <w:divBdr>
        <w:top w:val="none" w:sz="0" w:space="0" w:color="auto"/>
        <w:left w:val="none" w:sz="0" w:space="0" w:color="auto"/>
        <w:bottom w:val="none" w:sz="0" w:space="0" w:color="auto"/>
        <w:right w:val="none" w:sz="0" w:space="0" w:color="auto"/>
      </w:divBdr>
      <w:divsChild>
        <w:div w:id="11974742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48702751">
      <w:bodyDiv w:val="1"/>
      <w:marLeft w:val="0"/>
      <w:marRight w:val="0"/>
      <w:marTop w:val="0"/>
      <w:marBottom w:val="0"/>
      <w:divBdr>
        <w:top w:val="none" w:sz="0" w:space="0" w:color="auto"/>
        <w:left w:val="none" w:sz="0" w:space="0" w:color="auto"/>
        <w:bottom w:val="none" w:sz="0" w:space="0" w:color="auto"/>
        <w:right w:val="none" w:sz="0" w:space="0" w:color="auto"/>
      </w:divBdr>
    </w:div>
    <w:div w:id="1672023194">
      <w:bodyDiv w:val="1"/>
      <w:marLeft w:val="0"/>
      <w:marRight w:val="0"/>
      <w:marTop w:val="0"/>
      <w:marBottom w:val="0"/>
      <w:divBdr>
        <w:top w:val="none" w:sz="0" w:space="0" w:color="auto"/>
        <w:left w:val="none" w:sz="0" w:space="0" w:color="auto"/>
        <w:bottom w:val="none" w:sz="0" w:space="0" w:color="auto"/>
        <w:right w:val="none" w:sz="0" w:space="0" w:color="auto"/>
      </w:divBdr>
    </w:div>
    <w:div w:id="1756631823">
      <w:bodyDiv w:val="1"/>
      <w:marLeft w:val="0"/>
      <w:marRight w:val="0"/>
      <w:marTop w:val="0"/>
      <w:marBottom w:val="0"/>
      <w:divBdr>
        <w:top w:val="none" w:sz="0" w:space="0" w:color="auto"/>
        <w:left w:val="none" w:sz="0" w:space="0" w:color="auto"/>
        <w:bottom w:val="none" w:sz="0" w:space="0" w:color="auto"/>
        <w:right w:val="none" w:sz="0" w:space="0" w:color="auto"/>
      </w:divBdr>
    </w:div>
    <w:div w:id="1759985821">
      <w:bodyDiv w:val="1"/>
      <w:marLeft w:val="0"/>
      <w:marRight w:val="0"/>
      <w:marTop w:val="0"/>
      <w:marBottom w:val="0"/>
      <w:divBdr>
        <w:top w:val="none" w:sz="0" w:space="0" w:color="auto"/>
        <w:left w:val="none" w:sz="0" w:space="0" w:color="auto"/>
        <w:bottom w:val="none" w:sz="0" w:space="0" w:color="auto"/>
        <w:right w:val="none" w:sz="0" w:space="0" w:color="auto"/>
      </w:divBdr>
    </w:div>
    <w:div w:id="1813405946">
      <w:bodyDiv w:val="1"/>
      <w:marLeft w:val="0"/>
      <w:marRight w:val="0"/>
      <w:marTop w:val="0"/>
      <w:marBottom w:val="0"/>
      <w:divBdr>
        <w:top w:val="none" w:sz="0" w:space="0" w:color="auto"/>
        <w:left w:val="none" w:sz="0" w:space="0" w:color="auto"/>
        <w:bottom w:val="none" w:sz="0" w:space="0" w:color="auto"/>
        <w:right w:val="none" w:sz="0" w:space="0" w:color="auto"/>
      </w:divBdr>
    </w:div>
    <w:div w:id="1834955535">
      <w:bodyDiv w:val="1"/>
      <w:marLeft w:val="0"/>
      <w:marRight w:val="0"/>
      <w:marTop w:val="0"/>
      <w:marBottom w:val="0"/>
      <w:divBdr>
        <w:top w:val="none" w:sz="0" w:space="0" w:color="auto"/>
        <w:left w:val="none" w:sz="0" w:space="0" w:color="auto"/>
        <w:bottom w:val="none" w:sz="0" w:space="0" w:color="auto"/>
        <w:right w:val="none" w:sz="0" w:space="0" w:color="auto"/>
      </w:divBdr>
    </w:div>
    <w:div w:id="1894848283">
      <w:bodyDiv w:val="1"/>
      <w:marLeft w:val="0"/>
      <w:marRight w:val="0"/>
      <w:marTop w:val="0"/>
      <w:marBottom w:val="0"/>
      <w:divBdr>
        <w:top w:val="none" w:sz="0" w:space="0" w:color="auto"/>
        <w:left w:val="none" w:sz="0" w:space="0" w:color="auto"/>
        <w:bottom w:val="none" w:sz="0" w:space="0" w:color="auto"/>
        <w:right w:val="none" w:sz="0" w:space="0" w:color="auto"/>
      </w:divBdr>
    </w:div>
    <w:div w:id="1911695662">
      <w:bodyDiv w:val="1"/>
      <w:marLeft w:val="0"/>
      <w:marRight w:val="0"/>
      <w:marTop w:val="0"/>
      <w:marBottom w:val="0"/>
      <w:divBdr>
        <w:top w:val="none" w:sz="0" w:space="0" w:color="auto"/>
        <w:left w:val="none" w:sz="0" w:space="0" w:color="auto"/>
        <w:bottom w:val="none" w:sz="0" w:space="0" w:color="auto"/>
        <w:right w:val="none" w:sz="0" w:space="0" w:color="auto"/>
      </w:divBdr>
    </w:div>
    <w:div w:id="1966085289">
      <w:bodyDiv w:val="1"/>
      <w:marLeft w:val="0"/>
      <w:marRight w:val="0"/>
      <w:marTop w:val="0"/>
      <w:marBottom w:val="0"/>
      <w:divBdr>
        <w:top w:val="none" w:sz="0" w:space="0" w:color="auto"/>
        <w:left w:val="none" w:sz="0" w:space="0" w:color="auto"/>
        <w:bottom w:val="none" w:sz="0" w:space="0" w:color="auto"/>
        <w:right w:val="none" w:sz="0" w:space="0" w:color="auto"/>
      </w:divBdr>
    </w:div>
    <w:div w:id="2002854314">
      <w:bodyDiv w:val="1"/>
      <w:marLeft w:val="0"/>
      <w:marRight w:val="0"/>
      <w:marTop w:val="0"/>
      <w:marBottom w:val="0"/>
      <w:divBdr>
        <w:top w:val="none" w:sz="0" w:space="0" w:color="auto"/>
        <w:left w:val="none" w:sz="0" w:space="0" w:color="auto"/>
        <w:bottom w:val="none" w:sz="0" w:space="0" w:color="auto"/>
        <w:right w:val="none" w:sz="0" w:space="0" w:color="auto"/>
      </w:divBdr>
    </w:div>
    <w:div w:id="2048215345">
      <w:bodyDiv w:val="1"/>
      <w:marLeft w:val="0"/>
      <w:marRight w:val="0"/>
      <w:marTop w:val="0"/>
      <w:marBottom w:val="0"/>
      <w:divBdr>
        <w:top w:val="none" w:sz="0" w:space="0" w:color="auto"/>
        <w:left w:val="none" w:sz="0" w:space="0" w:color="auto"/>
        <w:bottom w:val="none" w:sz="0" w:space="0" w:color="auto"/>
        <w:right w:val="none" w:sz="0" w:space="0" w:color="auto"/>
      </w:divBdr>
    </w:div>
    <w:div w:id="206255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lidl-hellas.g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lidl_hell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acebook.com/lidlgr/" TargetMode="External"/><Relationship Id="rId4" Type="http://schemas.openxmlformats.org/officeDocument/2006/relationships/settings" Target="settings.xml"/><Relationship Id="rId9" Type="http://schemas.openxmlformats.org/officeDocument/2006/relationships/hyperlink" Target="http://www.linkedin.com/company/lidl-hella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807C0-2FA4-4345-B10E-51A94DA74434}">
  <ds:schemaRefs>
    <ds:schemaRef ds:uri="http://schemas.openxmlformats.org/officeDocument/2006/bibliography"/>
  </ds:schemaRefs>
</ds:datastoreItem>
</file>

<file path=docMetadata/LabelInfo.xml><?xml version="1.0" encoding="utf-8"?>
<clbl:labelList xmlns:clbl="http://schemas.microsoft.com/office/2020/mipLabelMetadata">
  <clbl:label id="{60b37cb2-a399-4c31-a85a-411fc8b623d3}" enabled="1" method="Standard" siteId="{d04f4717-5a6e-4b98-b3f9-6918e0385f4c}"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1866</Characters>
  <Application>Microsoft Office Word</Application>
  <DocSecurity>4</DocSecurity>
  <Lines>15</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Dimitroulakis, Georgios</dc:creator>
  <cp:keywords/>
  <dc:description/>
  <cp:lastModifiedBy>Evangelia Ktisti (ΕΥΑΓΓΕΛΙΑ ΚΤΙΣΤΗ)</cp:lastModifiedBy>
  <cp:revision>2</cp:revision>
  <cp:lastPrinted>2017-09-18T08:53:00Z</cp:lastPrinted>
  <dcterms:created xsi:type="dcterms:W3CDTF">2025-04-29T10:04:00Z</dcterms:created>
  <dcterms:modified xsi:type="dcterms:W3CDTF">2025-04-29T10:04:00Z</dcterms:modified>
</cp:coreProperties>
</file>