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6D85" w14:textId="3D936BCC" w:rsidR="00874337" w:rsidRPr="00AD1A16" w:rsidRDefault="00874337" w:rsidP="00874337">
      <w:pPr>
        <w:jc w:val="both"/>
        <w:rPr>
          <w:rFonts w:ascii="Calibri" w:hAnsi="Calibri" w:cs="Calibri"/>
          <w:b/>
          <w:bCs/>
          <w:sz w:val="24"/>
          <w:szCs w:val="24"/>
        </w:rPr>
      </w:pPr>
    </w:p>
    <w:p w14:paraId="6D6C56E8" w14:textId="1C62F02D" w:rsidR="00874337" w:rsidRDefault="00874337" w:rsidP="00422980">
      <w:pPr>
        <w:jc w:val="center"/>
        <w:rPr>
          <w:rFonts w:ascii="Calibri" w:hAnsi="Calibri" w:cs="Calibri"/>
          <w:b/>
          <w:bCs/>
          <w:sz w:val="24"/>
          <w:szCs w:val="24"/>
        </w:rPr>
      </w:pPr>
      <w:r>
        <w:rPr>
          <w:rFonts w:ascii="Calibri" w:hAnsi="Calibri" w:cs="Calibri"/>
          <w:b/>
          <w:bCs/>
          <w:sz w:val="24"/>
          <w:szCs w:val="24"/>
        </w:rPr>
        <w:t xml:space="preserve">Διεθνές εμπόριο, γεωπολιτική και </w:t>
      </w:r>
      <w:proofErr w:type="spellStart"/>
      <w:r>
        <w:rPr>
          <w:rFonts w:ascii="Calibri" w:hAnsi="Calibri" w:cs="Calibri"/>
          <w:b/>
          <w:bCs/>
          <w:sz w:val="24"/>
          <w:szCs w:val="24"/>
        </w:rPr>
        <w:t>αγροδιατροφικός</w:t>
      </w:r>
      <w:proofErr w:type="spellEnd"/>
      <w:r>
        <w:rPr>
          <w:rFonts w:ascii="Calibri" w:hAnsi="Calibri" w:cs="Calibri"/>
          <w:b/>
          <w:bCs/>
          <w:sz w:val="24"/>
          <w:szCs w:val="24"/>
        </w:rPr>
        <w:t xml:space="preserve"> τομέας ΕΕ</w:t>
      </w:r>
    </w:p>
    <w:p w14:paraId="38C42E9E" w14:textId="51C95F5E" w:rsidR="00874337" w:rsidRPr="005C2E12" w:rsidRDefault="00874337" w:rsidP="00874337">
      <w:pPr>
        <w:jc w:val="both"/>
        <w:rPr>
          <w:rFonts w:ascii="Calibri" w:hAnsi="Calibri" w:cs="Calibri"/>
          <w:bCs/>
          <w:i/>
        </w:rPr>
      </w:pPr>
      <w:r w:rsidRPr="005C2E12">
        <w:rPr>
          <w:rFonts w:ascii="Calibri" w:hAnsi="Calibri" w:cs="Calibri"/>
          <w:bCs/>
          <w:i/>
        </w:rPr>
        <w:t xml:space="preserve">                                                                                                       </w:t>
      </w:r>
      <w:r w:rsidR="005C2E12" w:rsidRPr="005C2E12">
        <w:rPr>
          <w:rFonts w:ascii="Calibri" w:hAnsi="Calibri" w:cs="Calibri"/>
          <w:bCs/>
          <w:i/>
        </w:rPr>
        <w:t xml:space="preserve">             </w:t>
      </w:r>
      <w:r w:rsidRPr="005C2E12">
        <w:rPr>
          <w:rFonts w:ascii="Calibri" w:hAnsi="Calibri" w:cs="Calibri"/>
          <w:bCs/>
          <w:i/>
        </w:rPr>
        <w:t xml:space="preserve"> </w:t>
      </w:r>
      <w:proofErr w:type="spellStart"/>
      <w:r w:rsidRPr="005C2E12">
        <w:rPr>
          <w:rFonts w:ascii="Calibri" w:hAnsi="Calibri" w:cs="Calibri"/>
          <w:bCs/>
          <w:i/>
        </w:rPr>
        <w:t>Ντία</w:t>
      </w:r>
      <w:proofErr w:type="spellEnd"/>
      <w:r w:rsidRPr="005C2E12">
        <w:rPr>
          <w:rFonts w:ascii="Calibri" w:hAnsi="Calibri" w:cs="Calibri"/>
          <w:bCs/>
          <w:i/>
        </w:rPr>
        <w:t xml:space="preserve"> </w:t>
      </w:r>
      <w:proofErr w:type="spellStart"/>
      <w:r w:rsidRPr="005C2E12">
        <w:rPr>
          <w:rFonts w:ascii="Calibri" w:hAnsi="Calibri" w:cs="Calibri"/>
          <w:bCs/>
          <w:i/>
        </w:rPr>
        <w:t>Χωραφά</w:t>
      </w:r>
      <w:proofErr w:type="spellEnd"/>
      <w:r w:rsidR="005C2E12" w:rsidRPr="005C2E12">
        <w:rPr>
          <w:rFonts w:ascii="Calibri" w:hAnsi="Calibri" w:cs="Calibri"/>
          <w:bCs/>
          <w:i/>
        </w:rPr>
        <w:t>,</w:t>
      </w:r>
      <w:r w:rsidRPr="005C2E12">
        <w:rPr>
          <w:rFonts w:ascii="Calibri" w:hAnsi="Calibri" w:cs="Calibri"/>
          <w:bCs/>
          <w:i/>
        </w:rPr>
        <w:t xml:space="preserve"> </w:t>
      </w:r>
      <w:r w:rsidRPr="005C2E12">
        <w:rPr>
          <w:rFonts w:ascii="Calibri" w:hAnsi="Calibri" w:cs="Calibri"/>
          <w:bCs/>
          <w:i/>
          <w:lang w:val="fr-FR"/>
        </w:rPr>
        <w:t>LL</w:t>
      </w:r>
      <w:r w:rsidRPr="005C2E12">
        <w:rPr>
          <w:rFonts w:ascii="Calibri" w:hAnsi="Calibri" w:cs="Calibri"/>
          <w:bCs/>
          <w:i/>
        </w:rPr>
        <w:t>.</w:t>
      </w:r>
      <w:r w:rsidRPr="005C2E12">
        <w:rPr>
          <w:rFonts w:ascii="Calibri" w:hAnsi="Calibri" w:cs="Calibri"/>
          <w:bCs/>
          <w:i/>
          <w:lang w:val="fr-FR"/>
        </w:rPr>
        <w:t>M</w:t>
      </w:r>
      <w:r w:rsidRPr="005C2E12">
        <w:rPr>
          <w:rFonts w:ascii="Calibri" w:hAnsi="Calibri" w:cs="Calibri"/>
          <w:bCs/>
          <w:i/>
        </w:rPr>
        <w:t xml:space="preserve"> </w:t>
      </w:r>
      <w:r w:rsidRPr="005C2E12">
        <w:rPr>
          <w:rFonts w:ascii="Calibri" w:hAnsi="Calibri" w:cs="Calibri"/>
          <w:bCs/>
          <w:i/>
          <w:lang w:val="fr-FR"/>
        </w:rPr>
        <w:t>EU</w:t>
      </w:r>
      <w:r w:rsidRPr="005C2E12">
        <w:rPr>
          <w:rFonts w:ascii="Calibri" w:hAnsi="Calibri" w:cs="Calibri"/>
          <w:bCs/>
          <w:i/>
        </w:rPr>
        <w:t xml:space="preserve"> </w:t>
      </w:r>
      <w:r w:rsidRPr="005C2E12">
        <w:rPr>
          <w:rFonts w:ascii="Calibri" w:hAnsi="Calibri" w:cs="Calibri"/>
          <w:bCs/>
          <w:i/>
          <w:lang w:val="fr-FR"/>
        </w:rPr>
        <w:t>Law</w:t>
      </w:r>
    </w:p>
    <w:p w14:paraId="15268260" w14:textId="77777777" w:rsidR="00854A5E" w:rsidRDefault="00854A5E" w:rsidP="00874337">
      <w:pPr>
        <w:jc w:val="both"/>
        <w:rPr>
          <w:rFonts w:ascii="Calibri" w:hAnsi="Calibri" w:cs="Calibri"/>
          <w:sz w:val="24"/>
          <w:szCs w:val="24"/>
        </w:rPr>
      </w:pPr>
    </w:p>
    <w:p w14:paraId="7C8C37F2" w14:textId="3C8D55EF" w:rsidR="00D2383B" w:rsidRDefault="005666CA" w:rsidP="00874337">
      <w:pPr>
        <w:jc w:val="both"/>
        <w:rPr>
          <w:rFonts w:ascii="Calibri" w:hAnsi="Calibri" w:cs="Calibri"/>
          <w:sz w:val="24"/>
          <w:szCs w:val="24"/>
        </w:rPr>
      </w:pPr>
      <w:r>
        <w:rPr>
          <w:rFonts w:ascii="Calibri" w:hAnsi="Calibri" w:cs="Calibri"/>
          <w:sz w:val="24"/>
          <w:szCs w:val="24"/>
        </w:rPr>
        <w:t>Η εμπορική συμφωνία ΕΕ-</w:t>
      </w:r>
      <w:r>
        <w:rPr>
          <w:rFonts w:ascii="Calibri" w:hAnsi="Calibri" w:cs="Calibri"/>
          <w:sz w:val="24"/>
          <w:szCs w:val="24"/>
          <w:lang w:val="en-US"/>
        </w:rPr>
        <w:t>Mercosur</w:t>
      </w:r>
      <w:r w:rsidRPr="005666CA">
        <w:rPr>
          <w:rFonts w:ascii="Calibri" w:hAnsi="Calibri" w:cs="Calibri"/>
          <w:sz w:val="24"/>
          <w:szCs w:val="24"/>
        </w:rPr>
        <w:t xml:space="preserve"> </w:t>
      </w:r>
      <w:proofErr w:type="spellStart"/>
      <w:r>
        <w:rPr>
          <w:rFonts w:ascii="Calibri" w:hAnsi="Calibri" w:cs="Calibri"/>
          <w:sz w:val="24"/>
          <w:szCs w:val="24"/>
        </w:rPr>
        <w:t>επανέφερε</w:t>
      </w:r>
      <w:proofErr w:type="spellEnd"/>
      <w:r>
        <w:rPr>
          <w:rFonts w:ascii="Calibri" w:hAnsi="Calibri" w:cs="Calibri"/>
          <w:sz w:val="24"/>
          <w:szCs w:val="24"/>
        </w:rPr>
        <w:t xml:space="preserve"> στο προσκήνιο </w:t>
      </w:r>
      <w:r w:rsidR="00D2383B" w:rsidRPr="00D2383B">
        <w:rPr>
          <w:rFonts w:ascii="Calibri" w:hAnsi="Calibri" w:cs="Calibri"/>
          <w:sz w:val="24"/>
          <w:szCs w:val="24"/>
        </w:rPr>
        <w:t>-</w:t>
      </w:r>
      <w:r w:rsidR="005C2E12">
        <w:rPr>
          <w:rFonts w:ascii="Calibri" w:hAnsi="Calibri" w:cs="Calibri"/>
          <w:sz w:val="24"/>
          <w:szCs w:val="24"/>
        </w:rPr>
        <w:t xml:space="preserve">με μεγαλύτερη ένταση εν μέσω ρευστού περιβάλλοντος και πολλαπλών προκλήσεων- </w:t>
      </w:r>
      <w:r>
        <w:rPr>
          <w:rFonts w:ascii="Calibri" w:hAnsi="Calibri" w:cs="Calibri"/>
          <w:sz w:val="24"/>
          <w:szCs w:val="24"/>
        </w:rPr>
        <w:t>διαχρονικές αποκλίνουσες θέσεις και αντιπαραθέσεις στο πεδίο της εμπορικής πολιτικής της Ένωσης</w:t>
      </w:r>
      <w:r w:rsidR="0003048E">
        <w:rPr>
          <w:rFonts w:ascii="Calibri" w:hAnsi="Calibri" w:cs="Calibri"/>
          <w:sz w:val="24"/>
          <w:szCs w:val="24"/>
        </w:rPr>
        <w:t xml:space="preserve">, ιδίως σε ό,τι αφορά τον </w:t>
      </w:r>
      <w:proofErr w:type="spellStart"/>
      <w:r w:rsidR="0003048E">
        <w:rPr>
          <w:rFonts w:ascii="Calibri" w:hAnsi="Calibri" w:cs="Calibri"/>
          <w:sz w:val="24"/>
          <w:szCs w:val="24"/>
        </w:rPr>
        <w:t>αγροδιατροφικό</w:t>
      </w:r>
      <w:proofErr w:type="spellEnd"/>
      <w:r w:rsidR="0003048E">
        <w:rPr>
          <w:rFonts w:ascii="Calibri" w:hAnsi="Calibri" w:cs="Calibri"/>
          <w:sz w:val="24"/>
          <w:szCs w:val="24"/>
        </w:rPr>
        <w:t xml:space="preserve"> τομέα</w:t>
      </w:r>
      <w:r w:rsidR="00BD0956">
        <w:rPr>
          <w:rFonts w:ascii="Calibri" w:hAnsi="Calibri" w:cs="Calibri"/>
          <w:sz w:val="24"/>
          <w:szCs w:val="24"/>
        </w:rPr>
        <w:t xml:space="preserve">. </w:t>
      </w:r>
    </w:p>
    <w:p w14:paraId="77E9EDFE" w14:textId="2C8D3672" w:rsidR="00874337" w:rsidRPr="005C2E12" w:rsidRDefault="00BD0956" w:rsidP="0066545B">
      <w:pPr>
        <w:jc w:val="both"/>
        <w:rPr>
          <w:rFonts w:ascii="Calibri" w:hAnsi="Calibri" w:cs="Calibri"/>
          <w:sz w:val="24"/>
          <w:szCs w:val="24"/>
        </w:rPr>
      </w:pPr>
      <w:r>
        <w:rPr>
          <w:rFonts w:ascii="Calibri" w:hAnsi="Calibri" w:cs="Calibri"/>
          <w:sz w:val="24"/>
          <w:szCs w:val="24"/>
        </w:rPr>
        <w:t>Διαχρονικά (και σύνθετα) είναι</w:t>
      </w:r>
      <w:r w:rsidR="005C2E12">
        <w:rPr>
          <w:rFonts w:ascii="Calibri" w:hAnsi="Calibri" w:cs="Calibri"/>
          <w:sz w:val="24"/>
          <w:szCs w:val="24"/>
        </w:rPr>
        <w:t xml:space="preserve"> ζητήματα</w:t>
      </w:r>
      <w:r w:rsidR="0003048E">
        <w:rPr>
          <w:rFonts w:ascii="Calibri" w:hAnsi="Calibri" w:cs="Calibri"/>
          <w:sz w:val="24"/>
          <w:szCs w:val="24"/>
        </w:rPr>
        <w:t>,</w:t>
      </w:r>
      <w:r w:rsidR="005C2E12">
        <w:rPr>
          <w:rFonts w:ascii="Calibri" w:hAnsi="Calibri" w:cs="Calibri"/>
          <w:sz w:val="24"/>
          <w:szCs w:val="24"/>
        </w:rPr>
        <w:t xml:space="preserve"> όπως</w:t>
      </w:r>
      <w:r w:rsidR="0066545B" w:rsidRPr="0066545B">
        <w:rPr>
          <w:rFonts w:ascii="Calibri" w:hAnsi="Calibri" w:cs="Calibri"/>
          <w:sz w:val="24"/>
          <w:szCs w:val="24"/>
        </w:rPr>
        <w:t>:</w:t>
      </w:r>
      <w:r w:rsidR="005C2E12">
        <w:rPr>
          <w:rFonts w:ascii="Calibri" w:hAnsi="Calibri" w:cs="Calibri"/>
          <w:sz w:val="24"/>
          <w:szCs w:val="24"/>
        </w:rPr>
        <w:t xml:space="preserve"> η υπαγωγή </w:t>
      </w:r>
      <w:r>
        <w:rPr>
          <w:rFonts w:ascii="Calibri" w:hAnsi="Calibri" w:cs="Calibri"/>
          <w:sz w:val="24"/>
          <w:szCs w:val="24"/>
        </w:rPr>
        <w:t xml:space="preserve">και </w:t>
      </w:r>
      <w:r w:rsidR="0003048E">
        <w:rPr>
          <w:rFonts w:ascii="Calibri" w:hAnsi="Calibri" w:cs="Calibri"/>
          <w:sz w:val="24"/>
          <w:szCs w:val="24"/>
        </w:rPr>
        <w:t xml:space="preserve">ο </w:t>
      </w:r>
      <w:r>
        <w:rPr>
          <w:rFonts w:ascii="Calibri" w:hAnsi="Calibri" w:cs="Calibri"/>
          <w:sz w:val="24"/>
          <w:szCs w:val="24"/>
        </w:rPr>
        <w:t xml:space="preserve">αποτελεσματικός έλεγχος </w:t>
      </w:r>
      <w:r w:rsidR="005C2E12">
        <w:rPr>
          <w:rFonts w:ascii="Calibri" w:hAnsi="Calibri" w:cs="Calibri"/>
          <w:sz w:val="24"/>
          <w:szCs w:val="24"/>
        </w:rPr>
        <w:t>των εισαγωγών σε ισοδύναμης αυστηρότητας</w:t>
      </w:r>
      <w:r>
        <w:rPr>
          <w:rFonts w:ascii="Calibri" w:hAnsi="Calibri" w:cs="Calibri"/>
          <w:sz w:val="24"/>
          <w:szCs w:val="24"/>
        </w:rPr>
        <w:t xml:space="preserve"> </w:t>
      </w:r>
      <w:r w:rsidR="005C2E12">
        <w:rPr>
          <w:rFonts w:ascii="Calibri" w:hAnsi="Calibri" w:cs="Calibri"/>
          <w:sz w:val="24"/>
          <w:szCs w:val="24"/>
        </w:rPr>
        <w:t>προδιαγραφές παραγωγής</w:t>
      </w:r>
      <w:r>
        <w:rPr>
          <w:rFonts w:ascii="Calibri" w:hAnsi="Calibri" w:cs="Calibri"/>
          <w:sz w:val="24"/>
          <w:szCs w:val="24"/>
        </w:rPr>
        <w:t xml:space="preserve">, αφενός για τη διασφάλιση ισότιμων όρων ανταγωνισμού και αφετέρου για την προστασία των καταναλωτών, του περιβάλλοντος, της ευζωίας των ζώων </w:t>
      </w:r>
      <w:proofErr w:type="spellStart"/>
      <w:r>
        <w:rPr>
          <w:rFonts w:ascii="Calibri" w:hAnsi="Calibri" w:cs="Calibri"/>
          <w:sz w:val="24"/>
          <w:szCs w:val="24"/>
        </w:rPr>
        <w:t>κ.ο.κ.</w:t>
      </w:r>
      <w:proofErr w:type="spellEnd"/>
      <w:r w:rsidR="0066545B" w:rsidRPr="0066545B">
        <w:rPr>
          <w:rFonts w:ascii="Calibri" w:hAnsi="Calibri" w:cs="Calibri"/>
          <w:sz w:val="24"/>
          <w:szCs w:val="24"/>
        </w:rPr>
        <w:t xml:space="preserve">, </w:t>
      </w:r>
      <w:r w:rsidR="00D44390">
        <w:rPr>
          <w:rFonts w:ascii="Calibri" w:hAnsi="Calibri" w:cs="Calibri"/>
          <w:sz w:val="24"/>
          <w:szCs w:val="24"/>
        </w:rPr>
        <w:t xml:space="preserve"> </w:t>
      </w:r>
      <w:r w:rsidR="0066545B">
        <w:rPr>
          <w:rFonts w:ascii="Calibri" w:hAnsi="Calibri" w:cs="Calibri"/>
          <w:sz w:val="24"/>
          <w:szCs w:val="24"/>
        </w:rPr>
        <w:t xml:space="preserve">η </w:t>
      </w:r>
      <w:r w:rsidR="00D44390">
        <w:rPr>
          <w:rFonts w:ascii="Calibri" w:hAnsi="Calibri" w:cs="Calibri"/>
          <w:sz w:val="24"/>
          <w:szCs w:val="24"/>
        </w:rPr>
        <w:t xml:space="preserve">συζήτηση για </w:t>
      </w:r>
      <w:r w:rsidR="0066545B">
        <w:rPr>
          <w:rFonts w:ascii="Calibri" w:hAnsi="Calibri" w:cs="Calibri"/>
          <w:sz w:val="24"/>
          <w:szCs w:val="24"/>
        </w:rPr>
        <w:t xml:space="preserve">τις καλούμενες </w:t>
      </w:r>
      <w:r w:rsidR="00D44390" w:rsidRPr="00D44390">
        <w:rPr>
          <w:rFonts w:ascii="Calibri" w:hAnsi="Calibri" w:cs="Calibri"/>
          <w:sz w:val="24"/>
          <w:szCs w:val="24"/>
        </w:rPr>
        <w:t>“</w:t>
      </w:r>
      <w:r w:rsidR="005666CA">
        <w:rPr>
          <w:rFonts w:ascii="Calibri" w:hAnsi="Calibri" w:cs="Calibri"/>
          <w:sz w:val="24"/>
          <w:szCs w:val="24"/>
          <w:lang w:val="en-US"/>
        </w:rPr>
        <w:t>mirror</w:t>
      </w:r>
      <w:r w:rsidR="005666CA" w:rsidRPr="005666CA">
        <w:rPr>
          <w:rFonts w:ascii="Calibri" w:hAnsi="Calibri" w:cs="Calibri"/>
          <w:sz w:val="24"/>
          <w:szCs w:val="24"/>
        </w:rPr>
        <w:t xml:space="preserve"> </w:t>
      </w:r>
      <w:r w:rsidR="005666CA">
        <w:rPr>
          <w:rFonts w:ascii="Calibri" w:hAnsi="Calibri" w:cs="Calibri"/>
          <w:sz w:val="24"/>
          <w:szCs w:val="24"/>
          <w:lang w:val="en-US"/>
        </w:rPr>
        <w:t>clauses</w:t>
      </w:r>
      <w:r w:rsidR="00D44390" w:rsidRPr="00D44390">
        <w:rPr>
          <w:rFonts w:ascii="Calibri" w:hAnsi="Calibri" w:cs="Calibri"/>
          <w:sz w:val="24"/>
          <w:szCs w:val="24"/>
        </w:rPr>
        <w:t xml:space="preserve">” </w:t>
      </w:r>
      <w:r w:rsidR="00D44390">
        <w:rPr>
          <w:rFonts w:ascii="Calibri" w:hAnsi="Calibri" w:cs="Calibri"/>
          <w:sz w:val="24"/>
          <w:szCs w:val="24"/>
        </w:rPr>
        <w:t xml:space="preserve">στις εμπορικές συμφωνίες ή και μονομερή μέτρα </w:t>
      </w:r>
      <w:r w:rsidR="0066545B">
        <w:rPr>
          <w:rFonts w:ascii="Calibri" w:hAnsi="Calibri" w:cs="Calibri"/>
          <w:sz w:val="24"/>
          <w:szCs w:val="24"/>
        </w:rPr>
        <w:t>(</w:t>
      </w:r>
      <w:r w:rsidR="00D44390">
        <w:rPr>
          <w:rFonts w:ascii="Calibri" w:hAnsi="Calibri" w:cs="Calibri"/>
          <w:sz w:val="24"/>
          <w:szCs w:val="24"/>
          <w:lang w:val="en-US"/>
        </w:rPr>
        <w:t>mirroring</w:t>
      </w:r>
      <w:r w:rsidR="0066545B">
        <w:rPr>
          <w:rFonts w:ascii="Calibri" w:hAnsi="Calibri" w:cs="Calibri"/>
          <w:sz w:val="24"/>
          <w:szCs w:val="24"/>
        </w:rPr>
        <w:t>)</w:t>
      </w:r>
      <w:r w:rsidR="00D44390">
        <w:rPr>
          <w:rFonts w:ascii="Calibri" w:hAnsi="Calibri" w:cs="Calibri"/>
          <w:sz w:val="24"/>
          <w:szCs w:val="24"/>
        </w:rPr>
        <w:t xml:space="preserve">, </w:t>
      </w:r>
      <w:r w:rsidR="0066545B">
        <w:rPr>
          <w:rFonts w:ascii="Calibri" w:hAnsi="Calibri" w:cs="Calibri"/>
          <w:sz w:val="24"/>
          <w:szCs w:val="24"/>
        </w:rPr>
        <w:t>η</w:t>
      </w:r>
      <w:r w:rsidR="00D44390">
        <w:rPr>
          <w:rFonts w:ascii="Calibri" w:hAnsi="Calibri" w:cs="Calibri"/>
          <w:sz w:val="24"/>
          <w:szCs w:val="24"/>
        </w:rPr>
        <w:t xml:space="preserve"> αντιμετώπιση </w:t>
      </w:r>
      <w:r w:rsidR="0066545B">
        <w:rPr>
          <w:rFonts w:ascii="Calibri" w:hAnsi="Calibri" w:cs="Calibri"/>
          <w:sz w:val="24"/>
          <w:szCs w:val="24"/>
        </w:rPr>
        <w:t>-</w:t>
      </w:r>
      <w:r w:rsidR="00D44390">
        <w:rPr>
          <w:rFonts w:ascii="Calibri" w:hAnsi="Calibri" w:cs="Calibri"/>
          <w:sz w:val="24"/>
          <w:szCs w:val="24"/>
        </w:rPr>
        <w:t xml:space="preserve">πέραν του οικονομικού- του περιβαλλοντικού </w:t>
      </w:r>
      <w:r w:rsidR="003C1F9A">
        <w:rPr>
          <w:rFonts w:ascii="Calibri" w:hAnsi="Calibri" w:cs="Calibri"/>
          <w:sz w:val="24"/>
          <w:szCs w:val="24"/>
        </w:rPr>
        <w:t>και κοινωνικού ντάμπινγκ</w:t>
      </w:r>
      <w:r w:rsidR="0066545B">
        <w:rPr>
          <w:rFonts w:ascii="Calibri" w:hAnsi="Calibri" w:cs="Calibri"/>
          <w:sz w:val="24"/>
          <w:szCs w:val="24"/>
        </w:rPr>
        <w:t>, και η διασφάλιση εφαρμογής της αρχής της προφύλαξης (</w:t>
      </w:r>
      <w:r w:rsidR="0066545B">
        <w:rPr>
          <w:rFonts w:ascii="Calibri" w:hAnsi="Calibri" w:cs="Calibri"/>
          <w:sz w:val="24"/>
          <w:szCs w:val="24"/>
          <w:lang w:val="en-US"/>
        </w:rPr>
        <w:t>precautionary</w:t>
      </w:r>
      <w:r w:rsidR="0066545B" w:rsidRPr="0066545B">
        <w:rPr>
          <w:rFonts w:ascii="Calibri" w:hAnsi="Calibri" w:cs="Calibri"/>
          <w:sz w:val="24"/>
          <w:szCs w:val="24"/>
        </w:rPr>
        <w:t xml:space="preserve"> </w:t>
      </w:r>
      <w:r w:rsidR="0066545B">
        <w:rPr>
          <w:rFonts w:ascii="Calibri" w:hAnsi="Calibri" w:cs="Calibri"/>
          <w:sz w:val="24"/>
          <w:szCs w:val="24"/>
          <w:lang w:val="en-US"/>
        </w:rPr>
        <w:t>principle</w:t>
      </w:r>
      <w:r w:rsidR="0066545B">
        <w:rPr>
          <w:rFonts w:ascii="Calibri" w:hAnsi="Calibri" w:cs="Calibri"/>
          <w:sz w:val="24"/>
          <w:szCs w:val="24"/>
        </w:rPr>
        <w:t>)</w:t>
      </w:r>
      <w:r w:rsidR="00C30B14">
        <w:rPr>
          <w:rStyle w:val="ab"/>
          <w:rFonts w:ascii="Calibri" w:hAnsi="Calibri" w:cs="Calibri"/>
          <w:sz w:val="24"/>
          <w:szCs w:val="24"/>
        </w:rPr>
        <w:footnoteReference w:id="1"/>
      </w:r>
      <w:r w:rsidR="0066545B" w:rsidRPr="0066545B">
        <w:rPr>
          <w:rFonts w:ascii="Calibri" w:hAnsi="Calibri" w:cs="Calibri"/>
          <w:sz w:val="24"/>
          <w:szCs w:val="24"/>
        </w:rPr>
        <w:t xml:space="preserve"> </w:t>
      </w:r>
      <w:r w:rsidR="0066545B">
        <w:rPr>
          <w:rFonts w:ascii="Calibri" w:hAnsi="Calibri" w:cs="Calibri"/>
          <w:sz w:val="24"/>
          <w:szCs w:val="24"/>
        </w:rPr>
        <w:t xml:space="preserve">και ως προς τα εισαγόμενα προϊόντα. </w:t>
      </w:r>
    </w:p>
    <w:p w14:paraId="0E120E08" w14:textId="0B36F1B1" w:rsidR="003C1F9A" w:rsidRPr="007E1DAD" w:rsidRDefault="00D44390" w:rsidP="003C1F9A">
      <w:pPr>
        <w:jc w:val="both"/>
        <w:rPr>
          <w:rFonts w:ascii="Calibri" w:hAnsi="Calibri" w:cs="Calibri"/>
          <w:sz w:val="24"/>
          <w:szCs w:val="24"/>
        </w:rPr>
      </w:pPr>
      <w:r>
        <w:rPr>
          <w:rFonts w:ascii="Calibri" w:hAnsi="Calibri" w:cs="Calibri"/>
          <w:sz w:val="24"/>
          <w:szCs w:val="24"/>
        </w:rPr>
        <w:t>Στο ε</w:t>
      </w:r>
      <w:r w:rsidR="003C1F9A">
        <w:rPr>
          <w:rFonts w:ascii="Calibri" w:hAnsi="Calibri" w:cs="Calibri"/>
          <w:sz w:val="24"/>
          <w:szCs w:val="24"/>
        </w:rPr>
        <w:t xml:space="preserve">πίκεντρο του δημοσίου διαλόγου </w:t>
      </w:r>
      <w:r w:rsidR="0066545B">
        <w:rPr>
          <w:rFonts w:ascii="Calibri" w:hAnsi="Calibri" w:cs="Calibri"/>
          <w:sz w:val="24"/>
          <w:szCs w:val="24"/>
        </w:rPr>
        <w:t xml:space="preserve">σε επίπεδο ΕΕ </w:t>
      </w:r>
      <w:r w:rsidR="003C1F9A">
        <w:rPr>
          <w:rFonts w:ascii="Calibri" w:hAnsi="Calibri" w:cs="Calibri"/>
          <w:sz w:val="24"/>
          <w:szCs w:val="24"/>
        </w:rPr>
        <w:t>βρίσκεται</w:t>
      </w:r>
      <w:r w:rsidR="007E1DAD">
        <w:rPr>
          <w:rFonts w:ascii="Calibri" w:hAnsi="Calibri" w:cs="Calibri"/>
          <w:sz w:val="24"/>
          <w:szCs w:val="24"/>
        </w:rPr>
        <w:t>,</w:t>
      </w:r>
      <w:r w:rsidR="003C1F9A">
        <w:rPr>
          <w:rFonts w:ascii="Calibri" w:hAnsi="Calibri" w:cs="Calibri"/>
          <w:sz w:val="24"/>
          <w:szCs w:val="24"/>
        </w:rPr>
        <w:t xml:space="preserve"> επίσης</w:t>
      </w:r>
      <w:r w:rsidR="007E1DAD">
        <w:rPr>
          <w:rFonts w:ascii="Calibri" w:hAnsi="Calibri" w:cs="Calibri"/>
          <w:sz w:val="24"/>
          <w:szCs w:val="24"/>
        </w:rPr>
        <w:t>,</w:t>
      </w:r>
      <w:r w:rsidR="003C1F9A">
        <w:rPr>
          <w:rFonts w:ascii="Calibri" w:hAnsi="Calibri" w:cs="Calibri"/>
          <w:sz w:val="24"/>
          <w:szCs w:val="24"/>
        </w:rPr>
        <w:t xml:space="preserve"> το ακανθώδες ζήτημα του </w:t>
      </w:r>
      <w:r w:rsidR="0003048E">
        <w:rPr>
          <w:rFonts w:ascii="Calibri" w:hAnsi="Calibri" w:cs="Calibri"/>
          <w:sz w:val="24"/>
          <w:szCs w:val="24"/>
        </w:rPr>
        <w:t>επόμενου</w:t>
      </w:r>
      <w:r w:rsidR="003C1F9A">
        <w:rPr>
          <w:rFonts w:ascii="Calibri" w:hAnsi="Calibri" w:cs="Calibri"/>
          <w:sz w:val="24"/>
          <w:szCs w:val="24"/>
        </w:rPr>
        <w:t xml:space="preserve"> Πολυετούς Δημοσιονομικού Πλαισίου. Πέραν των συνήθων </w:t>
      </w:r>
      <w:r w:rsidR="003C1F9A" w:rsidRPr="0066545B">
        <w:rPr>
          <w:rFonts w:ascii="Calibri" w:hAnsi="Calibri" w:cs="Calibri"/>
          <w:sz w:val="24"/>
          <w:szCs w:val="24"/>
        </w:rPr>
        <w:t>ζητημάτων</w:t>
      </w:r>
      <w:r w:rsidR="003C1F9A">
        <w:rPr>
          <w:rFonts w:ascii="Calibri" w:hAnsi="Calibri" w:cs="Calibri"/>
          <w:sz w:val="24"/>
          <w:szCs w:val="24"/>
        </w:rPr>
        <w:t xml:space="preserve"> (συνολικός προϋπολογισμός της ΚΑΠ ως μερίδιο του προϋπολογισμού της Ένωσης, κατανομές μεταξύ κρατών μελών), </w:t>
      </w:r>
      <w:r w:rsidR="00D2383B">
        <w:rPr>
          <w:rFonts w:ascii="Calibri" w:hAnsi="Calibri" w:cs="Calibri"/>
          <w:sz w:val="24"/>
          <w:szCs w:val="24"/>
        </w:rPr>
        <w:t xml:space="preserve">προφανώς το κρίσιμο </w:t>
      </w:r>
      <w:r w:rsidR="0066545B">
        <w:rPr>
          <w:rFonts w:ascii="Calibri" w:hAnsi="Calibri" w:cs="Calibri"/>
          <w:sz w:val="24"/>
          <w:szCs w:val="24"/>
        </w:rPr>
        <w:t>θέμα</w:t>
      </w:r>
      <w:r w:rsidR="00D2383B">
        <w:rPr>
          <w:rFonts w:ascii="Calibri" w:hAnsi="Calibri" w:cs="Calibri"/>
          <w:sz w:val="24"/>
          <w:szCs w:val="24"/>
        </w:rPr>
        <w:t xml:space="preserve"> είναι η προτεινόμενη συγχώνευση </w:t>
      </w:r>
      <w:r w:rsidR="007E1DAD">
        <w:rPr>
          <w:rFonts w:ascii="Calibri" w:hAnsi="Calibri" w:cs="Calibri"/>
          <w:sz w:val="24"/>
          <w:szCs w:val="24"/>
        </w:rPr>
        <w:t>σε νέο ενιαίο Ταμείο.</w:t>
      </w:r>
    </w:p>
    <w:p w14:paraId="6FA60A28" w14:textId="4C5353F5" w:rsidR="006D121F" w:rsidRDefault="007E1DAD" w:rsidP="005F7823">
      <w:pPr>
        <w:spacing w:after="0"/>
        <w:jc w:val="both"/>
        <w:rPr>
          <w:rFonts w:ascii="Calibri" w:hAnsi="Calibri" w:cs="Calibri"/>
          <w:sz w:val="24"/>
          <w:szCs w:val="24"/>
        </w:rPr>
      </w:pPr>
      <w:r w:rsidRPr="005F7823">
        <w:rPr>
          <w:rFonts w:ascii="Calibri" w:hAnsi="Calibri" w:cs="Calibri"/>
          <w:sz w:val="24"/>
          <w:szCs w:val="24"/>
        </w:rPr>
        <w:t xml:space="preserve">Παράλληλα, εξελίξεις σε διάφορα πεδία πολιτικής έχουν άμεσο ή έμμεσο αντίκτυπο στον </w:t>
      </w:r>
      <w:proofErr w:type="spellStart"/>
      <w:r w:rsidRPr="005F7823">
        <w:rPr>
          <w:rFonts w:ascii="Calibri" w:hAnsi="Calibri" w:cs="Calibri"/>
          <w:sz w:val="24"/>
          <w:szCs w:val="24"/>
        </w:rPr>
        <w:t>αγροδιατροφικό</w:t>
      </w:r>
      <w:proofErr w:type="spellEnd"/>
      <w:r w:rsidRPr="005F7823">
        <w:rPr>
          <w:rFonts w:ascii="Calibri" w:hAnsi="Calibri" w:cs="Calibri"/>
          <w:sz w:val="24"/>
          <w:szCs w:val="24"/>
        </w:rPr>
        <w:t xml:space="preserve"> </w:t>
      </w:r>
      <w:r w:rsidR="0003048E">
        <w:rPr>
          <w:rFonts w:ascii="Calibri" w:hAnsi="Calibri" w:cs="Calibri"/>
          <w:sz w:val="24"/>
          <w:szCs w:val="24"/>
        </w:rPr>
        <w:t>τομέα</w:t>
      </w:r>
      <w:r w:rsidRPr="005F7823">
        <w:rPr>
          <w:rFonts w:ascii="Calibri" w:hAnsi="Calibri" w:cs="Calibri"/>
          <w:sz w:val="24"/>
          <w:szCs w:val="24"/>
        </w:rPr>
        <w:t xml:space="preserve">. </w:t>
      </w:r>
      <w:r w:rsidR="001D2243" w:rsidRPr="005F7823">
        <w:rPr>
          <w:rFonts w:ascii="Calibri" w:hAnsi="Calibri" w:cs="Calibri"/>
          <w:sz w:val="24"/>
          <w:szCs w:val="24"/>
        </w:rPr>
        <w:t xml:space="preserve">Επιχειρείται </w:t>
      </w:r>
      <w:r w:rsidR="0003048E">
        <w:rPr>
          <w:rFonts w:ascii="Calibri" w:hAnsi="Calibri" w:cs="Calibri"/>
          <w:sz w:val="24"/>
          <w:szCs w:val="24"/>
        </w:rPr>
        <w:t>στη συνέχεια</w:t>
      </w:r>
      <w:r w:rsidR="001D2243" w:rsidRPr="005F7823">
        <w:rPr>
          <w:rFonts w:ascii="Calibri" w:hAnsi="Calibri" w:cs="Calibri"/>
          <w:sz w:val="24"/>
          <w:szCs w:val="24"/>
        </w:rPr>
        <w:t xml:space="preserve"> συνοπτική επισκόπηση</w:t>
      </w:r>
      <w:r w:rsidR="006D121F">
        <w:rPr>
          <w:rFonts w:ascii="Calibri" w:hAnsi="Calibri" w:cs="Calibri"/>
          <w:sz w:val="24"/>
          <w:szCs w:val="24"/>
        </w:rPr>
        <w:t xml:space="preserve"> ορισμένων</w:t>
      </w:r>
      <w:r w:rsidR="001D2243" w:rsidRPr="005F7823">
        <w:rPr>
          <w:rFonts w:ascii="Calibri" w:hAnsi="Calibri" w:cs="Calibri"/>
          <w:sz w:val="24"/>
          <w:szCs w:val="24"/>
        </w:rPr>
        <w:t xml:space="preserve"> </w:t>
      </w:r>
      <w:r w:rsidRPr="005F7823">
        <w:rPr>
          <w:rFonts w:ascii="Calibri" w:hAnsi="Calibri" w:cs="Calibri"/>
          <w:sz w:val="24"/>
          <w:szCs w:val="24"/>
        </w:rPr>
        <w:t xml:space="preserve">τρεχουσών εξελίξεων </w:t>
      </w:r>
      <w:r w:rsidR="0098561D">
        <w:rPr>
          <w:rFonts w:ascii="Calibri" w:hAnsi="Calibri" w:cs="Calibri"/>
          <w:sz w:val="24"/>
          <w:szCs w:val="24"/>
        </w:rPr>
        <w:t>στο πλαίσιο</w:t>
      </w:r>
      <w:r w:rsidRPr="005F7823">
        <w:rPr>
          <w:rFonts w:ascii="Calibri" w:hAnsi="Calibri" w:cs="Calibri"/>
          <w:sz w:val="24"/>
          <w:szCs w:val="24"/>
        </w:rPr>
        <w:t xml:space="preserve"> εσωτερικ</w:t>
      </w:r>
      <w:r w:rsidR="0098561D">
        <w:rPr>
          <w:rFonts w:ascii="Calibri" w:hAnsi="Calibri" w:cs="Calibri"/>
          <w:sz w:val="24"/>
          <w:szCs w:val="24"/>
        </w:rPr>
        <w:t>ών</w:t>
      </w:r>
      <w:r w:rsidRPr="005F7823">
        <w:rPr>
          <w:rFonts w:ascii="Calibri" w:hAnsi="Calibri" w:cs="Calibri"/>
          <w:sz w:val="24"/>
          <w:szCs w:val="24"/>
        </w:rPr>
        <w:t xml:space="preserve"> και εξωτερικ</w:t>
      </w:r>
      <w:r w:rsidR="0098561D">
        <w:rPr>
          <w:rFonts w:ascii="Calibri" w:hAnsi="Calibri" w:cs="Calibri"/>
          <w:sz w:val="24"/>
          <w:szCs w:val="24"/>
        </w:rPr>
        <w:t>ών</w:t>
      </w:r>
      <w:r w:rsidRPr="005F7823">
        <w:rPr>
          <w:rFonts w:ascii="Calibri" w:hAnsi="Calibri" w:cs="Calibri"/>
          <w:sz w:val="24"/>
          <w:szCs w:val="24"/>
        </w:rPr>
        <w:t xml:space="preserve"> πολιτικ</w:t>
      </w:r>
      <w:r w:rsidR="0098561D">
        <w:rPr>
          <w:rFonts w:ascii="Calibri" w:hAnsi="Calibri" w:cs="Calibri"/>
          <w:sz w:val="24"/>
          <w:szCs w:val="24"/>
        </w:rPr>
        <w:t>ών</w:t>
      </w:r>
      <w:r w:rsidRPr="005F7823">
        <w:rPr>
          <w:rFonts w:ascii="Calibri" w:hAnsi="Calibri" w:cs="Calibri"/>
          <w:sz w:val="24"/>
          <w:szCs w:val="24"/>
        </w:rPr>
        <w:t xml:space="preserve"> της Ένωσης</w:t>
      </w:r>
      <w:r w:rsidR="0098561D">
        <w:rPr>
          <w:rFonts w:ascii="Calibri" w:hAnsi="Calibri" w:cs="Calibri"/>
          <w:sz w:val="24"/>
          <w:szCs w:val="24"/>
        </w:rPr>
        <w:t>,</w:t>
      </w:r>
      <w:r w:rsidRPr="005F7823">
        <w:rPr>
          <w:rFonts w:ascii="Calibri" w:hAnsi="Calibri" w:cs="Calibri"/>
          <w:sz w:val="24"/>
          <w:szCs w:val="24"/>
        </w:rPr>
        <w:t xml:space="preserve"> </w:t>
      </w:r>
      <w:r w:rsidR="005F7823" w:rsidRPr="005F7823">
        <w:rPr>
          <w:rFonts w:ascii="Calibri" w:hAnsi="Calibri" w:cs="Calibri"/>
          <w:sz w:val="24"/>
          <w:szCs w:val="24"/>
        </w:rPr>
        <w:t>και συγκεκριμένα</w:t>
      </w:r>
      <w:r w:rsidR="0098561D">
        <w:rPr>
          <w:rFonts w:ascii="Calibri" w:hAnsi="Calibri" w:cs="Calibri"/>
          <w:sz w:val="24"/>
          <w:szCs w:val="24"/>
        </w:rPr>
        <w:t xml:space="preserve"> ως προς τα ακόλουθα</w:t>
      </w:r>
      <w:r w:rsidR="005F7823" w:rsidRPr="005F7823">
        <w:rPr>
          <w:rFonts w:ascii="Calibri" w:hAnsi="Calibri" w:cs="Calibri"/>
          <w:sz w:val="24"/>
          <w:szCs w:val="24"/>
        </w:rPr>
        <w:t xml:space="preserve">: </w:t>
      </w:r>
    </w:p>
    <w:p w14:paraId="1DE6758A" w14:textId="4FE09B30" w:rsidR="005F7823" w:rsidRPr="006D121F" w:rsidRDefault="005F7823" w:rsidP="006D121F">
      <w:pPr>
        <w:pStyle w:val="a6"/>
        <w:numPr>
          <w:ilvl w:val="0"/>
          <w:numId w:val="2"/>
        </w:numPr>
        <w:spacing w:after="0"/>
        <w:jc w:val="both"/>
        <w:rPr>
          <w:rFonts w:ascii="Calibri" w:hAnsi="Calibri" w:cs="Calibri"/>
          <w:sz w:val="24"/>
          <w:szCs w:val="24"/>
        </w:rPr>
      </w:pPr>
      <w:r w:rsidRPr="006D121F">
        <w:rPr>
          <w:rFonts w:ascii="Calibri" w:hAnsi="Calibri" w:cs="Calibri"/>
          <w:sz w:val="24"/>
          <w:szCs w:val="24"/>
        </w:rPr>
        <w:t xml:space="preserve">εμπορικές σχέσεις ΕΕ με τρίτες χώρες, </w:t>
      </w:r>
    </w:p>
    <w:p w14:paraId="5376326C" w14:textId="77777777" w:rsidR="005F7823" w:rsidRPr="006D121F" w:rsidRDefault="005F7823" w:rsidP="005F7823">
      <w:pPr>
        <w:pStyle w:val="a6"/>
        <w:numPr>
          <w:ilvl w:val="0"/>
          <w:numId w:val="2"/>
        </w:numPr>
        <w:spacing w:after="0"/>
        <w:jc w:val="both"/>
        <w:rPr>
          <w:rFonts w:ascii="Calibri" w:hAnsi="Calibri" w:cs="Calibri"/>
          <w:bCs/>
          <w:sz w:val="24"/>
          <w:szCs w:val="24"/>
        </w:rPr>
      </w:pPr>
      <w:r w:rsidRPr="006D121F">
        <w:rPr>
          <w:rFonts w:ascii="Calibri" w:hAnsi="Calibri" w:cs="Calibri"/>
          <w:bCs/>
          <w:sz w:val="24"/>
          <w:szCs w:val="24"/>
        </w:rPr>
        <w:t xml:space="preserve">Μηχανισμός Συνοριακής Προσαρμογής Άνθρακα, </w:t>
      </w:r>
    </w:p>
    <w:p w14:paraId="5CDFCF1E" w14:textId="1A2446A2" w:rsidR="005F7823" w:rsidRPr="006D121F" w:rsidRDefault="006D121F" w:rsidP="005F7823">
      <w:pPr>
        <w:pStyle w:val="a6"/>
        <w:numPr>
          <w:ilvl w:val="0"/>
          <w:numId w:val="2"/>
        </w:numPr>
        <w:spacing w:after="0"/>
        <w:jc w:val="both"/>
        <w:rPr>
          <w:rFonts w:ascii="Calibri" w:hAnsi="Calibri" w:cs="Calibri"/>
          <w:bCs/>
          <w:sz w:val="24"/>
          <w:szCs w:val="24"/>
        </w:rPr>
      </w:pPr>
      <w:r>
        <w:rPr>
          <w:rFonts w:ascii="Calibri" w:hAnsi="Calibri" w:cs="Calibri"/>
          <w:bCs/>
          <w:sz w:val="24"/>
          <w:szCs w:val="24"/>
        </w:rPr>
        <w:t>ε</w:t>
      </w:r>
      <w:r w:rsidR="005F7823" w:rsidRPr="006D121F">
        <w:rPr>
          <w:rFonts w:ascii="Calibri" w:hAnsi="Calibri" w:cs="Calibri"/>
          <w:bCs/>
          <w:sz w:val="24"/>
          <w:szCs w:val="24"/>
        </w:rPr>
        <w:t xml:space="preserve">μπορικές κυρώσεις στη Ρωσία και τη Λευκορωσία, </w:t>
      </w:r>
    </w:p>
    <w:p w14:paraId="1BC7E6B2" w14:textId="77777777" w:rsidR="005F7823" w:rsidRPr="006D121F" w:rsidRDefault="005F7823" w:rsidP="005F7823">
      <w:pPr>
        <w:pStyle w:val="a6"/>
        <w:numPr>
          <w:ilvl w:val="0"/>
          <w:numId w:val="2"/>
        </w:numPr>
        <w:spacing w:after="0"/>
        <w:jc w:val="both"/>
        <w:rPr>
          <w:rFonts w:ascii="Calibri" w:hAnsi="Calibri" w:cs="Calibri"/>
          <w:bCs/>
          <w:sz w:val="24"/>
          <w:szCs w:val="24"/>
        </w:rPr>
      </w:pPr>
      <w:r w:rsidRPr="006D121F">
        <w:rPr>
          <w:rFonts w:ascii="Calibri" w:hAnsi="Calibri" w:cs="Calibri"/>
          <w:bCs/>
          <w:sz w:val="24"/>
          <w:szCs w:val="24"/>
        </w:rPr>
        <w:t xml:space="preserve">στήριξη Ουκρανίας, </w:t>
      </w:r>
    </w:p>
    <w:p w14:paraId="53DF7905" w14:textId="77777777" w:rsidR="005F7823" w:rsidRPr="006D121F" w:rsidRDefault="005F7823" w:rsidP="005F7823">
      <w:pPr>
        <w:pStyle w:val="a6"/>
        <w:numPr>
          <w:ilvl w:val="0"/>
          <w:numId w:val="2"/>
        </w:numPr>
        <w:spacing w:after="0"/>
        <w:jc w:val="both"/>
        <w:rPr>
          <w:rFonts w:ascii="Calibri" w:hAnsi="Calibri" w:cs="Calibri"/>
          <w:bCs/>
          <w:sz w:val="24"/>
          <w:szCs w:val="24"/>
        </w:rPr>
      </w:pPr>
      <w:r w:rsidRPr="006D121F">
        <w:rPr>
          <w:rFonts w:ascii="Calibri" w:hAnsi="Calibri" w:cs="Calibri"/>
          <w:bCs/>
          <w:sz w:val="24"/>
          <w:szCs w:val="24"/>
        </w:rPr>
        <w:t xml:space="preserve">Σύστημα Γενικευμένων Δασμολογικών Προτιμήσεων, </w:t>
      </w:r>
    </w:p>
    <w:p w14:paraId="6C900372" w14:textId="4EFB8792" w:rsidR="005F7823" w:rsidRPr="006D121F" w:rsidRDefault="005F7823" w:rsidP="005F7823">
      <w:pPr>
        <w:pStyle w:val="a6"/>
        <w:numPr>
          <w:ilvl w:val="0"/>
          <w:numId w:val="2"/>
        </w:numPr>
        <w:spacing w:after="0"/>
        <w:jc w:val="both"/>
        <w:rPr>
          <w:rFonts w:ascii="Calibri" w:hAnsi="Calibri" w:cs="Calibri"/>
          <w:bCs/>
          <w:sz w:val="24"/>
          <w:szCs w:val="24"/>
        </w:rPr>
      </w:pPr>
      <w:r w:rsidRPr="006D121F">
        <w:rPr>
          <w:rFonts w:ascii="Calibri" w:hAnsi="Calibri" w:cs="Calibri"/>
          <w:bCs/>
          <w:sz w:val="24"/>
          <w:szCs w:val="24"/>
        </w:rPr>
        <w:t xml:space="preserve">Νέες </w:t>
      </w:r>
      <w:proofErr w:type="spellStart"/>
      <w:r w:rsidRPr="006D121F">
        <w:rPr>
          <w:rFonts w:ascii="Calibri" w:hAnsi="Calibri" w:cs="Calibri"/>
          <w:bCs/>
          <w:sz w:val="24"/>
          <w:szCs w:val="24"/>
        </w:rPr>
        <w:t>Γονιδιωματικές</w:t>
      </w:r>
      <w:proofErr w:type="spellEnd"/>
      <w:r w:rsidRPr="006D121F">
        <w:rPr>
          <w:rFonts w:ascii="Calibri" w:hAnsi="Calibri" w:cs="Calibri"/>
          <w:bCs/>
          <w:sz w:val="24"/>
          <w:szCs w:val="24"/>
        </w:rPr>
        <w:t xml:space="preserve"> Τεχνικές</w:t>
      </w:r>
      <w:r w:rsidR="00A13B71">
        <w:rPr>
          <w:rFonts w:ascii="Calibri" w:hAnsi="Calibri" w:cs="Calibri"/>
          <w:bCs/>
          <w:sz w:val="24"/>
          <w:szCs w:val="24"/>
          <w:lang w:val="en-US"/>
        </w:rPr>
        <w:t>.</w:t>
      </w:r>
    </w:p>
    <w:p w14:paraId="18EB52C0" w14:textId="09125FB6" w:rsidR="00874337" w:rsidRPr="005F7823" w:rsidRDefault="00874337" w:rsidP="00874337">
      <w:pPr>
        <w:jc w:val="both"/>
        <w:rPr>
          <w:rFonts w:ascii="Calibri" w:hAnsi="Calibri" w:cs="Calibri"/>
          <w:sz w:val="24"/>
          <w:szCs w:val="24"/>
        </w:rPr>
      </w:pPr>
    </w:p>
    <w:p w14:paraId="01EF6CEA" w14:textId="77777777" w:rsidR="00854A5E" w:rsidRDefault="00854A5E" w:rsidP="00874337">
      <w:pPr>
        <w:jc w:val="both"/>
        <w:rPr>
          <w:rFonts w:ascii="Calibri" w:hAnsi="Calibri" w:cs="Calibri"/>
          <w:b/>
          <w:bCs/>
          <w:sz w:val="24"/>
          <w:szCs w:val="24"/>
        </w:rPr>
      </w:pPr>
    </w:p>
    <w:p w14:paraId="6B55743A" w14:textId="77777777" w:rsidR="00854A5E" w:rsidRDefault="00854A5E" w:rsidP="00874337">
      <w:pPr>
        <w:jc w:val="both"/>
        <w:rPr>
          <w:rFonts w:ascii="Calibri" w:hAnsi="Calibri" w:cs="Calibri"/>
          <w:b/>
          <w:bCs/>
          <w:sz w:val="24"/>
          <w:szCs w:val="24"/>
        </w:rPr>
      </w:pPr>
    </w:p>
    <w:p w14:paraId="24C0C4D1" w14:textId="5931ECC7" w:rsidR="00874337" w:rsidRDefault="00874337" w:rsidP="00874337">
      <w:pPr>
        <w:jc w:val="both"/>
        <w:rPr>
          <w:rFonts w:ascii="Calibri" w:hAnsi="Calibri" w:cs="Calibri"/>
          <w:b/>
          <w:bCs/>
          <w:sz w:val="24"/>
          <w:szCs w:val="24"/>
        </w:rPr>
      </w:pPr>
      <w:r>
        <w:rPr>
          <w:rFonts w:ascii="Calibri" w:hAnsi="Calibri" w:cs="Calibri"/>
          <w:b/>
          <w:bCs/>
          <w:sz w:val="24"/>
          <w:szCs w:val="24"/>
        </w:rPr>
        <w:lastRenderedPageBreak/>
        <w:t xml:space="preserve">Εμπορικές </w:t>
      </w:r>
      <w:r w:rsidR="00CA2D41">
        <w:rPr>
          <w:rFonts w:ascii="Calibri" w:hAnsi="Calibri" w:cs="Calibri"/>
          <w:b/>
          <w:bCs/>
          <w:sz w:val="24"/>
          <w:szCs w:val="24"/>
        </w:rPr>
        <w:t>σχέσεις</w:t>
      </w:r>
      <w:r>
        <w:rPr>
          <w:rFonts w:ascii="Calibri" w:hAnsi="Calibri" w:cs="Calibri"/>
          <w:b/>
          <w:bCs/>
          <w:sz w:val="24"/>
          <w:szCs w:val="24"/>
        </w:rPr>
        <w:t xml:space="preserve"> ΕΕ με τρίτες χώρες</w:t>
      </w:r>
    </w:p>
    <w:p w14:paraId="2E06AB2D" w14:textId="77777777" w:rsidR="00CA2D41" w:rsidRPr="00CA2D41" w:rsidRDefault="00CA2D41" w:rsidP="003940B7">
      <w:pPr>
        <w:jc w:val="both"/>
        <w:rPr>
          <w:rFonts w:ascii="Calibri" w:hAnsi="Calibri" w:cs="Calibri"/>
          <w:i/>
          <w:sz w:val="24"/>
          <w:szCs w:val="24"/>
        </w:rPr>
      </w:pPr>
      <w:r w:rsidRPr="00CA2D41">
        <w:rPr>
          <w:rFonts w:ascii="Calibri" w:hAnsi="Calibri" w:cs="Calibri"/>
          <w:i/>
          <w:sz w:val="24"/>
          <w:szCs w:val="24"/>
        </w:rPr>
        <w:t>Εμπορικές συμφωνίες</w:t>
      </w:r>
    </w:p>
    <w:p w14:paraId="01D923E9" w14:textId="005A3114" w:rsidR="00F5716D" w:rsidRDefault="006853C0" w:rsidP="003940B7">
      <w:pPr>
        <w:jc w:val="both"/>
        <w:rPr>
          <w:rFonts w:ascii="Calibri" w:hAnsi="Calibri" w:cs="Calibri"/>
          <w:sz w:val="24"/>
          <w:szCs w:val="24"/>
        </w:rPr>
      </w:pPr>
      <w:r>
        <w:rPr>
          <w:rFonts w:ascii="Calibri" w:hAnsi="Calibri" w:cs="Calibri"/>
          <w:sz w:val="24"/>
          <w:szCs w:val="24"/>
        </w:rPr>
        <w:t xml:space="preserve">Αναμένεται με ενδιαφέρον εάν η Επιτροπή θα προχωρήσει σε </w:t>
      </w:r>
      <w:r w:rsidRPr="00CA2D41">
        <w:rPr>
          <w:rFonts w:ascii="Calibri" w:hAnsi="Calibri" w:cs="Calibri"/>
          <w:b/>
          <w:sz w:val="24"/>
          <w:szCs w:val="24"/>
        </w:rPr>
        <w:t>προσωρινή εφαρμογή</w:t>
      </w:r>
      <w:r w:rsidR="00CA2D41">
        <w:rPr>
          <w:rFonts w:ascii="Calibri" w:hAnsi="Calibri" w:cs="Calibri"/>
          <w:sz w:val="24"/>
          <w:szCs w:val="24"/>
        </w:rPr>
        <w:t xml:space="preserve"> της εμπορικής συμφωνίας </w:t>
      </w:r>
      <w:r w:rsidR="00CA2D41" w:rsidRPr="00CA2D41">
        <w:rPr>
          <w:rFonts w:ascii="Calibri" w:hAnsi="Calibri" w:cs="Calibri"/>
          <w:b/>
          <w:sz w:val="24"/>
          <w:szCs w:val="24"/>
        </w:rPr>
        <w:t xml:space="preserve">ΕΕ - </w:t>
      </w:r>
      <w:r w:rsidR="00CA2D41" w:rsidRPr="00CA2D41">
        <w:rPr>
          <w:rFonts w:ascii="Calibri" w:hAnsi="Calibri" w:cs="Calibri"/>
          <w:b/>
          <w:sz w:val="24"/>
          <w:szCs w:val="24"/>
          <w:lang w:val="en-US"/>
        </w:rPr>
        <w:t>Mercosur</w:t>
      </w:r>
      <w:r w:rsidR="00874337">
        <w:rPr>
          <w:rStyle w:val="ab"/>
          <w:rFonts w:ascii="Calibri" w:hAnsi="Calibri" w:cs="Calibri"/>
          <w:sz w:val="24"/>
          <w:szCs w:val="24"/>
        </w:rPr>
        <w:footnoteReference w:id="2"/>
      </w:r>
      <w:r w:rsidRPr="006853C0">
        <w:rPr>
          <w:rFonts w:ascii="Calibri" w:hAnsi="Calibri" w:cs="Calibri"/>
          <w:sz w:val="24"/>
          <w:szCs w:val="24"/>
        </w:rPr>
        <w:t xml:space="preserve">, </w:t>
      </w:r>
      <w:r>
        <w:rPr>
          <w:rFonts w:ascii="Calibri" w:hAnsi="Calibri" w:cs="Calibri"/>
          <w:sz w:val="24"/>
          <w:szCs w:val="24"/>
        </w:rPr>
        <w:t>όπως εισηγούνται και κυβερνήσεις ορισμένων κρατών μελών, ανεξαρτήτως της απόφασης (έστω και με οριακή πλειοψηφία) του Ευρωπαϊκού Κοινοβουλίου να ζητήσει γνωμοδότηση του Δικαστηρίου ΕΕ σχετικά με τις δύο συμφων</w:t>
      </w:r>
      <w:r w:rsidR="00CA2D41">
        <w:rPr>
          <w:rFonts w:ascii="Calibri" w:hAnsi="Calibri" w:cs="Calibri"/>
          <w:sz w:val="24"/>
          <w:szCs w:val="24"/>
        </w:rPr>
        <w:t xml:space="preserve">ίες </w:t>
      </w:r>
      <w:r w:rsidRPr="006853C0">
        <w:rPr>
          <w:rFonts w:ascii="Calibri" w:hAnsi="Calibri" w:cs="Calibri"/>
          <w:sz w:val="24"/>
          <w:szCs w:val="24"/>
        </w:rPr>
        <w:t>(</w:t>
      </w:r>
      <w:r>
        <w:rPr>
          <w:rFonts w:ascii="Calibri" w:hAnsi="Calibri" w:cs="Calibri"/>
          <w:sz w:val="24"/>
          <w:szCs w:val="24"/>
        </w:rPr>
        <w:t>εταιρικής σχέσης και της ενδιάμεσης εμπορικής συμφωνίας)</w:t>
      </w:r>
      <w:r w:rsidR="00874337">
        <w:rPr>
          <w:rFonts w:ascii="Calibri" w:hAnsi="Calibri" w:cs="Calibri"/>
          <w:sz w:val="24"/>
          <w:szCs w:val="24"/>
        </w:rPr>
        <w:t>.</w:t>
      </w:r>
    </w:p>
    <w:p w14:paraId="292BEBFE" w14:textId="430A4318" w:rsidR="00874337" w:rsidRPr="00C278F6" w:rsidRDefault="00874337" w:rsidP="00874337">
      <w:pPr>
        <w:spacing w:after="120"/>
        <w:jc w:val="both"/>
        <w:rPr>
          <w:rFonts w:ascii="Calibri" w:hAnsi="Calibri" w:cs="Calibri"/>
          <w:sz w:val="24"/>
          <w:szCs w:val="24"/>
        </w:rPr>
      </w:pPr>
      <w:r>
        <w:rPr>
          <w:rFonts w:ascii="Calibri" w:hAnsi="Calibri" w:cs="Calibri"/>
          <w:sz w:val="24"/>
          <w:szCs w:val="24"/>
        </w:rPr>
        <w:t>Υπενθυμίζεται ότι η</w:t>
      </w:r>
      <w:r w:rsidRPr="00C278F6">
        <w:rPr>
          <w:rFonts w:ascii="Calibri" w:hAnsi="Calibri" w:cs="Calibri"/>
          <w:sz w:val="24"/>
          <w:szCs w:val="24"/>
        </w:rPr>
        <w:t xml:space="preserve"> Συνολική Οικονομική και Εμπορική Συμφωνία </w:t>
      </w:r>
      <w:r>
        <w:rPr>
          <w:rFonts w:ascii="Calibri" w:hAnsi="Calibri" w:cs="Calibri"/>
          <w:sz w:val="24"/>
          <w:szCs w:val="24"/>
        </w:rPr>
        <w:t>ΕΕ</w:t>
      </w:r>
      <w:r w:rsidRPr="00C278F6">
        <w:rPr>
          <w:rFonts w:ascii="Calibri" w:hAnsi="Calibri" w:cs="Calibri"/>
          <w:sz w:val="24"/>
          <w:szCs w:val="24"/>
        </w:rPr>
        <w:t xml:space="preserve"> - </w:t>
      </w:r>
      <w:r w:rsidRPr="00D44390">
        <w:rPr>
          <w:rFonts w:ascii="Calibri" w:hAnsi="Calibri" w:cs="Calibri"/>
          <w:b/>
          <w:sz w:val="24"/>
          <w:szCs w:val="24"/>
        </w:rPr>
        <w:t>Καναδά</w:t>
      </w:r>
      <w:r w:rsidRPr="00C278F6">
        <w:rPr>
          <w:rFonts w:ascii="Calibri" w:hAnsi="Calibri" w:cs="Calibri"/>
          <w:sz w:val="24"/>
          <w:szCs w:val="24"/>
        </w:rPr>
        <w:t xml:space="preserve"> (CETA)</w:t>
      </w:r>
      <w:r>
        <w:rPr>
          <w:rFonts w:ascii="Calibri" w:hAnsi="Calibri" w:cs="Calibri"/>
          <w:sz w:val="24"/>
          <w:szCs w:val="24"/>
        </w:rPr>
        <w:t xml:space="preserve"> έχει τεθεί από το 2017 σε </w:t>
      </w:r>
      <w:r w:rsidRPr="00BF0097">
        <w:rPr>
          <w:rFonts w:ascii="Calibri" w:hAnsi="Calibri" w:cs="Calibri"/>
          <w:b/>
          <w:sz w:val="24"/>
          <w:szCs w:val="24"/>
        </w:rPr>
        <w:t>προσωρινή εφαρμογή</w:t>
      </w:r>
      <w:r>
        <w:rPr>
          <w:rFonts w:ascii="Calibri" w:hAnsi="Calibri" w:cs="Calibri"/>
          <w:sz w:val="24"/>
          <w:szCs w:val="24"/>
        </w:rPr>
        <w:t xml:space="preserve"> </w:t>
      </w:r>
      <w:r w:rsidRPr="00C278F6">
        <w:rPr>
          <w:rFonts w:ascii="Calibri" w:hAnsi="Calibri" w:cs="Calibri"/>
          <w:sz w:val="24"/>
          <w:szCs w:val="24"/>
        </w:rPr>
        <w:t>(στο μεγαλύτερο τμήμα της)</w:t>
      </w:r>
      <w:r>
        <w:rPr>
          <w:rFonts w:ascii="Calibri" w:hAnsi="Calibri" w:cs="Calibri"/>
          <w:sz w:val="24"/>
          <w:szCs w:val="24"/>
        </w:rPr>
        <w:t>, ενώ εκκρεμεί ακόμα η κύρωσή της από τα εθνικά κοινοβούλια ορισμένων κρατών μελών</w:t>
      </w:r>
      <w:r w:rsidRPr="00C278F6">
        <w:rPr>
          <w:rFonts w:ascii="Calibri" w:hAnsi="Calibri" w:cs="Calibri"/>
          <w:sz w:val="24"/>
          <w:szCs w:val="24"/>
        </w:rPr>
        <w:t xml:space="preserve">, μεταξύ των οποίων και </w:t>
      </w:r>
      <w:r>
        <w:rPr>
          <w:rFonts w:ascii="Calibri" w:hAnsi="Calibri" w:cs="Calibri"/>
          <w:sz w:val="24"/>
          <w:szCs w:val="24"/>
        </w:rPr>
        <w:t>τ</w:t>
      </w:r>
      <w:r w:rsidRPr="00C278F6">
        <w:rPr>
          <w:rFonts w:ascii="Calibri" w:hAnsi="Calibri" w:cs="Calibri"/>
          <w:sz w:val="24"/>
          <w:szCs w:val="24"/>
        </w:rPr>
        <w:t>η</w:t>
      </w:r>
      <w:r>
        <w:rPr>
          <w:rFonts w:ascii="Calibri" w:hAnsi="Calibri" w:cs="Calibri"/>
          <w:sz w:val="24"/>
          <w:szCs w:val="24"/>
        </w:rPr>
        <w:t>ς</w:t>
      </w:r>
      <w:r w:rsidRPr="00C278F6">
        <w:rPr>
          <w:rFonts w:ascii="Calibri" w:hAnsi="Calibri" w:cs="Calibri"/>
          <w:sz w:val="24"/>
          <w:szCs w:val="24"/>
        </w:rPr>
        <w:t xml:space="preserve"> Ελλάδα</w:t>
      </w:r>
      <w:r>
        <w:rPr>
          <w:rFonts w:ascii="Calibri" w:hAnsi="Calibri" w:cs="Calibri"/>
          <w:sz w:val="24"/>
          <w:szCs w:val="24"/>
        </w:rPr>
        <w:t>ς</w:t>
      </w:r>
      <w:r w:rsidRPr="00C278F6">
        <w:rPr>
          <w:rFonts w:ascii="Calibri" w:hAnsi="Calibri" w:cs="Calibri"/>
          <w:sz w:val="24"/>
          <w:szCs w:val="24"/>
        </w:rPr>
        <w:t>.</w:t>
      </w:r>
      <w:r>
        <w:rPr>
          <w:rFonts w:ascii="Calibri" w:hAnsi="Calibri" w:cs="Calibri"/>
          <w:sz w:val="24"/>
          <w:szCs w:val="24"/>
        </w:rPr>
        <w:t xml:space="preserve"> </w:t>
      </w:r>
    </w:p>
    <w:p w14:paraId="593CAAA5" w14:textId="2679CD01" w:rsidR="003C1F9A" w:rsidRDefault="00A13B71" w:rsidP="00874337">
      <w:pPr>
        <w:jc w:val="both"/>
        <w:rPr>
          <w:rFonts w:ascii="Calibri" w:hAnsi="Calibri" w:cs="Calibri"/>
          <w:sz w:val="24"/>
          <w:szCs w:val="24"/>
        </w:rPr>
      </w:pPr>
      <w:r>
        <w:rPr>
          <w:rFonts w:ascii="Calibri" w:hAnsi="Calibri" w:cs="Calibri"/>
          <w:sz w:val="24"/>
          <w:szCs w:val="24"/>
        </w:rPr>
        <w:t xml:space="preserve">Σε ό,τι αφορά τη </w:t>
      </w:r>
      <w:r w:rsidRPr="00514DB9">
        <w:rPr>
          <w:rFonts w:ascii="Calibri" w:hAnsi="Calibri" w:cs="Calibri"/>
          <w:b/>
          <w:sz w:val="24"/>
          <w:szCs w:val="24"/>
        </w:rPr>
        <w:t>Συμφωνία Ελευθέρων Συναλλαγών (</w:t>
      </w:r>
      <w:r w:rsidRPr="00514DB9">
        <w:rPr>
          <w:rFonts w:ascii="Calibri" w:hAnsi="Calibri" w:cs="Calibri"/>
          <w:b/>
          <w:sz w:val="24"/>
          <w:szCs w:val="24"/>
          <w:lang w:val="en-US"/>
        </w:rPr>
        <w:t>FTA</w:t>
      </w:r>
      <w:r w:rsidRPr="00514DB9">
        <w:rPr>
          <w:rFonts w:ascii="Calibri" w:hAnsi="Calibri" w:cs="Calibri"/>
          <w:b/>
          <w:sz w:val="24"/>
          <w:szCs w:val="24"/>
        </w:rPr>
        <w:t>) ΕΕ-Ινδίας</w:t>
      </w:r>
      <w:r>
        <w:rPr>
          <w:rFonts w:ascii="Calibri" w:hAnsi="Calibri" w:cs="Calibri"/>
          <w:sz w:val="24"/>
          <w:szCs w:val="24"/>
        </w:rPr>
        <w:t xml:space="preserve">, η </w:t>
      </w:r>
      <w:r>
        <w:rPr>
          <w:rFonts w:ascii="Calibri" w:hAnsi="Calibri" w:cs="Calibri"/>
          <w:sz w:val="24"/>
          <w:szCs w:val="24"/>
          <w:lang w:val="en-US"/>
        </w:rPr>
        <w:t>Copa</w:t>
      </w:r>
      <w:r w:rsidRPr="00A13B71">
        <w:rPr>
          <w:rFonts w:ascii="Calibri" w:hAnsi="Calibri" w:cs="Calibri"/>
          <w:sz w:val="24"/>
          <w:szCs w:val="24"/>
        </w:rPr>
        <w:t xml:space="preserve"> </w:t>
      </w:r>
      <w:proofErr w:type="spellStart"/>
      <w:r>
        <w:rPr>
          <w:rFonts w:ascii="Calibri" w:hAnsi="Calibri" w:cs="Calibri"/>
          <w:sz w:val="24"/>
          <w:szCs w:val="24"/>
          <w:lang w:val="en-US"/>
        </w:rPr>
        <w:t>Cogeca</w:t>
      </w:r>
      <w:proofErr w:type="spellEnd"/>
      <w:r w:rsidRPr="00A13B71">
        <w:rPr>
          <w:rFonts w:ascii="Calibri" w:hAnsi="Calibri" w:cs="Calibri"/>
          <w:sz w:val="24"/>
          <w:szCs w:val="24"/>
        </w:rPr>
        <w:t xml:space="preserve"> </w:t>
      </w:r>
      <w:r>
        <w:rPr>
          <w:rFonts w:ascii="Calibri" w:hAnsi="Calibri" w:cs="Calibri"/>
          <w:sz w:val="24"/>
          <w:szCs w:val="24"/>
        </w:rPr>
        <w:t>καλωσόρισε τη συμφωνία ως ένα σημαντικό και προσεκτικά ισορροπημένο βήμα προόδου για το εμπόριο αγροδιατροφικών προϊόντων</w:t>
      </w:r>
      <w:r w:rsidRPr="00514DB9">
        <w:rPr>
          <w:rFonts w:ascii="Calibri" w:hAnsi="Calibri" w:cs="Calibri"/>
          <w:sz w:val="24"/>
          <w:szCs w:val="24"/>
        </w:rPr>
        <w:t>.</w:t>
      </w:r>
      <w:r w:rsidR="003C1F9A" w:rsidRPr="00514DB9">
        <w:rPr>
          <w:rStyle w:val="ab"/>
          <w:rFonts w:ascii="Calibri" w:hAnsi="Calibri" w:cs="Calibri"/>
          <w:bCs/>
          <w:sz w:val="24"/>
          <w:szCs w:val="24"/>
        </w:rPr>
        <w:footnoteReference w:id="3"/>
      </w:r>
      <w:r w:rsidR="00514DB9">
        <w:rPr>
          <w:rFonts w:ascii="Calibri" w:hAnsi="Calibri" w:cs="Calibri"/>
          <w:sz w:val="24"/>
          <w:szCs w:val="24"/>
        </w:rPr>
        <w:t xml:space="preserve"> Σε Σημείωμά της, η Ευρωπαϊκή Επιτροπή επισημαίνει αφενός τις ευκαιρίες για τις ευρωπαϊκές εξαγωγές και αφετέρου τα μέτρα προστασίας ευαίσθητων αγροτικών τομέων.</w:t>
      </w:r>
      <w:r w:rsidR="00514DB9">
        <w:rPr>
          <w:rStyle w:val="ab"/>
          <w:rFonts w:ascii="Calibri" w:hAnsi="Calibri" w:cs="Calibri"/>
          <w:sz w:val="24"/>
          <w:szCs w:val="24"/>
        </w:rPr>
        <w:footnoteReference w:id="4"/>
      </w:r>
    </w:p>
    <w:p w14:paraId="15F49475" w14:textId="7F1BAA02" w:rsidR="00874337" w:rsidRPr="0098561D" w:rsidRDefault="00514DB9" w:rsidP="00874337">
      <w:pPr>
        <w:jc w:val="both"/>
        <w:rPr>
          <w:rFonts w:ascii="Calibri" w:hAnsi="Calibri" w:cs="Calibri"/>
          <w:bCs/>
          <w:sz w:val="24"/>
          <w:szCs w:val="24"/>
        </w:rPr>
      </w:pPr>
      <w:r>
        <w:rPr>
          <w:rFonts w:ascii="Calibri" w:hAnsi="Calibri" w:cs="Calibri"/>
          <w:bCs/>
          <w:sz w:val="24"/>
          <w:szCs w:val="24"/>
        </w:rPr>
        <w:t>Παρά</w:t>
      </w:r>
      <w:r w:rsidRPr="008F7CB4">
        <w:rPr>
          <w:rFonts w:ascii="Calibri" w:hAnsi="Calibri" w:cs="Calibri"/>
          <w:bCs/>
          <w:sz w:val="24"/>
          <w:szCs w:val="24"/>
        </w:rPr>
        <w:t xml:space="preserve"> </w:t>
      </w:r>
      <w:r>
        <w:rPr>
          <w:rFonts w:ascii="Calibri" w:hAnsi="Calibri" w:cs="Calibri"/>
          <w:bCs/>
          <w:sz w:val="24"/>
          <w:szCs w:val="24"/>
        </w:rPr>
        <w:t>το</w:t>
      </w:r>
      <w:r w:rsidRPr="008F7CB4">
        <w:rPr>
          <w:rFonts w:ascii="Calibri" w:hAnsi="Calibri" w:cs="Calibri"/>
          <w:bCs/>
          <w:sz w:val="24"/>
          <w:szCs w:val="24"/>
        </w:rPr>
        <w:t xml:space="preserve"> </w:t>
      </w:r>
      <w:r>
        <w:rPr>
          <w:rFonts w:ascii="Calibri" w:hAnsi="Calibri" w:cs="Calibri"/>
          <w:bCs/>
          <w:sz w:val="24"/>
          <w:szCs w:val="24"/>
        </w:rPr>
        <w:t>γεγονός</w:t>
      </w:r>
      <w:r w:rsidRPr="008F7CB4">
        <w:rPr>
          <w:rFonts w:ascii="Calibri" w:hAnsi="Calibri" w:cs="Calibri"/>
          <w:bCs/>
          <w:sz w:val="24"/>
          <w:szCs w:val="24"/>
        </w:rPr>
        <w:t xml:space="preserve"> </w:t>
      </w:r>
      <w:r>
        <w:rPr>
          <w:rFonts w:ascii="Calibri" w:hAnsi="Calibri" w:cs="Calibri"/>
          <w:bCs/>
          <w:sz w:val="24"/>
          <w:szCs w:val="24"/>
        </w:rPr>
        <w:t>ότι</w:t>
      </w:r>
      <w:r w:rsidRPr="008F7CB4">
        <w:rPr>
          <w:rFonts w:ascii="Calibri" w:hAnsi="Calibri" w:cs="Calibri"/>
          <w:bCs/>
          <w:sz w:val="24"/>
          <w:szCs w:val="24"/>
        </w:rPr>
        <w:t xml:space="preserve"> </w:t>
      </w:r>
      <w:r w:rsidR="008F7CB4">
        <w:rPr>
          <w:rFonts w:ascii="Calibri" w:hAnsi="Calibri" w:cs="Calibri"/>
          <w:bCs/>
          <w:sz w:val="24"/>
          <w:szCs w:val="24"/>
        </w:rPr>
        <w:t>η</w:t>
      </w:r>
      <w:r w:rsidR="008F7CB4" w:rsidRPr="008F7CB4">
        <w:rPr>
          <w:rFonts w:ascii="Calibri" w:hAnsi="Calibri" w:cs="Calibri"/>
          <w:bCs/>
          <w:sz w:val="24"/>
          <w:szCs w:val="24"/>
        </w:rPr>
        <w:t xml:space="preserve"> </w:t>
      </w:r>
      <w:r w:rsidR="008F7CB4">
        <w:rPr>
          <w:rFonts w:ascii="Calibri" w:hAnsi="Calibri" w:cs="Calibri"/>
          <w:bCs/>
          <w:sz w:val="24"/>
          <w:szCs w:val="24"/>
        </w:rPr>
        <w:t>συμφωνία</w:t>
      </w:r>
      <w:r w:rsidR="008F7CB4" w:rsidRPr="008F7CB4">
        <w:rPr>
          <w:rFonts w:ascii="Calibri" w:hAnsi="Calibri" w:cs="Calibri"/>
          <w:bCs/>
          <w:sz w:val="24"/>
          <w:szCs w:val="24"/>
        </w:rPr>
        <w:t xml:space="preserve"> </w:t>
      </w:r>
      <w:r w:rsidR="008F7CB4">
        <w:rPr>
          <w:rFonts w:ascii="Calibri" w:hAnsi="Calibri" w:cs="Calibri"/>
          <w:bCs/>
          <w:sz w:val="24"/>
          <w:szCs w:val="24"/>
        </w:rPr>
        <w:t>υπολείπεται</w:t>
      </w:r>
      <w:r w:rsidR="008F7CB4" w:rsidRPr="008F7CB4">
        <w:rPr>
          <w:rFonts w:ascii="Calibri" w:hAnsi="Calibri" w:cs="Calibri"/>
          <w:bCs/>
          <w:sz w:val="24"/>
          <w:szCs w:val="24"/>
        </w:rPr>
        <w:t xml:space="preserve"> </w:t>
      </w:r>
      <w:r w:rsidR="008F7CB4">
        <w:rPr>
          <w:rFonts w:ascii="Calibri" w:hAnsi="Calibri" w:cs="Calibri"/>
          <w:bCs/>
          <w:sz w:val="24"/>
          <w:szCs w:val="24"/>
        </w:rPr>
        <w:t>ως</w:t>
      </w:r>
      <w:r w:rsidR="008F7CB4" w:rsidRPr="008F7CB4">
        <w:rPr>
          <w:rFonts w:ascii="Calibri" w:hAnsi="Calibri" w:cs="Calibri"/>
          <w:bCs/>
          <w:sz w:val="24"/>
          <w:szCs w:val="24"/>
        </w:rPr>
        <w:t xml:space="preserve"> </w:t>
      </w:r>
      <w:r w:rsidR="008F7CB4">
        <w:rPr>
          <w:rFonts w:ascii="Calibri" w:hAnsi="Calibri" w:cs="Calibri"/>
          <w:bCs/>
          <w:sz w:val="24"/>
          <w:szCs w:val="24"/>
        </w:rPr>
        <w:t>προς</w:t>
      </w:r>
      <w:r w:rsidR="008F7CB4" w:rsidRPr="008F7CB4">
        <w:rPr>
          <w:rFonts w:ascii="Calibri" w:hAnsi="Calibri" w:cs="Calibri"/>
          <w:bCs/>
          <w:sz w:val="24"/>
          <w:szCs w:val="24"/>
        </w:rPr>
        <w:t xml:space="preserve"> </w:t>
      </w:r>
      <w:r w:rsidR="008F7CB4">
        <w:rPr>
          <w:rFonts w:ascii="Calibri" w:hAnsi="Calibri" w:cs="Calibri"/>
          <w:bCs/>
          <w:sz w:val="24"/>
          <w:szCs w:val="24"/>
        </w:rPr>
        <w:t>τις</w:t>
      </w:r>
      <w:r w:rsidR="008F7CB4" w:rsidRPr="008F7CB4">
        <w:rPr>
          <w:rFonts w:ascii="Calibri" w:hAnsi="Calibri" w:cs="Calibri"/>
          <w:bCs/>
          <w:sz w:val="24"/>
          <w:szCs w:val="24"/>
        </w:rPr>
        <w:t xml:space="preserve"> </w:t>
      </w:r>
      <w:r w:rsidR="008F7CB4">
        <w:rPr>
          <w:rFonts w:ascii="Calibri" w:hAnsi="Calibri" w:cs="Calibri"/>
          <w:bCs/>
          <w:sz w:val="24"/>
          <w:szCs w:val="24"/>
        </w:rPr>
        <w:t>επιδιώξεις</w:t>
      </w:r>
      <w:r w:rsidR="008F7CB4" w:rsidRPr="008F7CB4">
        <w:rPr>
          <w:rFonts w:ascii="Calibri" w:hAnsi="Calibri" w:cs="Calibri"/>
          <w:bCs/>
          <w:sz w:val="24"/>
          <w:szCs w:val="24"/>
        </w:rPr>
        <w:t xml:space="preserve"> </w:t>
      </w:r>
      <w:r w:rsidR="008F7CB4">
        <w:rPr>
          <w:rFonts w:ascii="Calibri" w:hAnsi="Calibri" w:cs="Calibri"/>
          <w:bCs/>
          <w:sz w:val="24"/>
          <w:szCs w:val="24"/>
        </w:rPr>
        <w:t>που</w:t>
      </w:r>
      <w:r w:rsidR="008F7CB4" w:rsidRPr="008F7CB4">
        <w:rPr>
          <w:rFonts w:ascii="Calibri" w:hAnsi="Calibri" w:cs="Calibri"/>
          <w:bCs/>
          <w:sz w:val="24"/>
          <w:szCs w:val="24"/>
        </w:rPr>
        <w:t xml:space="preserve"> </w:t>
      </w:r>
      <w:r w:rsidR="008F7CB4">
        <w:rPr>
          <w:rFonts w:ascii="Calibri" w:hAnsi="Calibri" w:cs="Calibri"/>
          <w:bCs/>
          <w:sz w:val="24"/>
          <w:szCs w:val="24"/>
        </w:rPr>
        <w:t>είχε</w:t>
      </w:r>
      <w:r w:rsidR="008F7CB4" w:rsidRPr="008F7CB4">
        <w:rPr>
          <w:rFonts w:ascii="Calibri" w:hAnsi="Calibri" w:cs="Calibri"/>
          <w:bCs/>
          <w:sz w:val="24"/>
          <w:szCs w:val="24"/>
        </w:rPr>
        <w:t xml:space="preserve"> </w:t>
      </w:r>
      <w:r w:rsidR="008F7CB4">
        <w:rPr>
          <w:rFonts w:ascii="Calibri" w:hAnsi="Calibri" w:cs="Calibri"/>
          <w:bCs/>
          <w:sz w:val="24"/>
          <w:szCs w:val="24"/>
        </w:rPr>
        <w:t>για αυξημένη πρόσβαση σ</w:t>
      </w:r>
      <w:r w:rsidR="00137682">
        <w:rPr>
          <w:rFonts w:ascii="Calibri" w:hAnsi="Calibri" w:cs="Calibri"/>
          <w:bCs/>
          <w:sz w:val="24"/>
          <w:szCs w:val="24"/>
        </w:rPr>
        <w:t>την ινδική αγ</w:t>
      </w:r>
      <w:r w:rsidR="008F7CB4">
        <w:rPr>
          <w:rFonts w:ascii="Calibri" w:hAnsi="Calibri" w:cs="Calibri"/>
          <w:bCs/>
          <w:sz w:val="24"/>
          <w:szCs w:val="24"/>
        </w:rPr>
        <w:t xml:space="preserve">ορά,  </w:t>
      </w:r>
      <w:r w:rsidR="00137682">
        <w:rPr>
          <w:rFonts w:ascii="Calibri" w:hAnsi="Calibri" w:cs="Calibri"/>
          <w:bCs/>
          <w:sz w:val="24"/>
          <w:szCs w:val="24"/>
        </w:rPr>
        <w:t>η ευρωπαϊκή</w:t>
      </w:r>
      <w:r w:rsidR="00137682" w:rsidRPr="008F7CB4">
        <w:rPr>
          <w:rFonts w:ascii="Calibri" w:hAnsi="Calibri" w:cs="Calibri"/>
          <w:bCs/>
          <w:sz w:val="24"/>
          <w:szCs w:val="24"/>
        </w:rPr>
        <w:t xml:space="preserve"> </w:t>
      </w:r>
      <w:r w:rsidR="00137682">
        <w:rPr>
          <w:rFonts w:ascii="Calibri" w:hAnsi="Calibri" w:cs="Calibri"/>
          <w:bCs/>
          <w:sz w:val="24"/>
          <w:szCs w:val="24"/>
        </w:rPr>
        <w:t xml:space="preserve">αυτοκινητοβιομηχανία </w:t>
      </w:r>
      <w:r w:rsidR="008F7CB4">
        <w:rPr>
          <w:rFonts w:ascii="Calibri" w:hAnsi="Calibri" w:cs="Calibri"/>
          <w:bCs/>
          <w:sz w:val="24"/>
          <w:szCs w:val="24"/>
        </w:rPr>
        <w:t>υποστηρίζει τη συμφωνία.</w:t>
      </w:r>
      <w:r w:rsidR="008F7CB4">
        <w:rPr>
          <w:rStyle w:val="ab"/>
          <w:rFonts w:ascii="Calibri" w:hAnsi="Calibri" w:cs="Calibri"/>
          <w:bCs/>
          <w:sz w:val="24"/>
          <w:szCs w:val="24"/>
        </w:rPr>
        <w:footnoteReference w:id="5"/>
      </w:r>
      <w:r w:rsidR="008F7CB4">
        <w:rPr>
          <w:rFonts w:ascii="Calibri" w:hAnsi="Calibri" w:cs="Calibri"/>
          <w:bCs/>
          <w:sz w:val="24"/>
          <w:szCs w:val="24"/>
        </w:rPr>
        <w:t xml:space="preserve"> </w:t>
      </w:r>
      <w:r w:rsidR="0098561D">
        <w:rPr>
          <w:rFonts w:ascii="Calibri" w:hAnsi="Calibri" w:cs="Calibri"/>
          <w:bCs/>
          <w:sz w:val="24"/>
          <w:szCs w:val="24"/>
        </w:rPr>
        <w:t xml:space="preserve">Σε αντίθεσή, λοιπόν, με τη Συμφωνία </w:t>
      </w:r>
      <w:r w:rsidR="0098561D">
        <w:rPr>
          <w:rFonts w:ascii="Calibri" w:hAnsi="Calibri" w:cs="Calibri"/>
          <w:bCs/>
          <w:sz w:val="24"/>
          <w:szCs w:val="24"/>
          <w:lang w:val="en-US"/>
        </w:rPr>
        <w:t>Mercosur</w:t>
      </w:r>
      <w:r w:rsidR="0098561D" w:rsidRPr="0098561D">
        <w:rPr>
          <w:rFonts w:ascii="Calibri" w:hAnsi="Calibri" w:cs="Calibri"/>
          <w:bCs/>
          <w:sz w:val="24"/>
          <w:szCs w:val="24"/>
        </w:rPr>
        <w:t xml:space="preserve">, </w:t>
      </w:r>
      <w:r w:rsidR="0098561D">
        <w:rPr>
          <w:rFonts w:ascii="Calibri" w:hAnsi="Calibri" w:cs="Calibri"/>
          <w:bCs/>
          <w:sz w:val="24"/>
          <w:szCs w:val="24"/>
        </w:rPr>
        <w:t xml:space="preserve">επονομαζόμενη από τη μια πλευρά </w:t>
      </w:r>
      <w:r w:rsidR="0098561D" w:rsidRPr="0098561D">
        <w:rPr>
          <w:rFonts w:ascii="Calibri" w:hAnsi="Calibri" w:cs="Calibri"/>
          <w:bCs/>
          <w:sz w:val="24"/>
          <w:szCs w:val="24"/>
        </w:rPr>
        <w:t>“</w:t>
      </w:r>
      <w:r w:rsidR="0098561D">
        <w:rPr>
          <w:rFonts w:ascii="Calibri" w:hAnsi="Calibri" w:cs="Calibri"/>
          <w:bCs/>
          <w:sz w:val="24"/>
          <w:szCs w:val="24"/>
          <w:lang w:val="en-US"/>
        </w:rPr>
        <w:t>cows</w:t>
      </w:r>
      <w:r w:rsidR="0098561D" w:rsidRPr="0098561D">
        <w:rPr>
          <w:rFonts w:ascii="Calibri" w:hAnsi="Calibri" w:cs="Calibri"/>
          <w:bCs/>
          <w:sz w:val="24"/>
          <w:szCs w:val="24"/>
        </w:rPr>
        <w:t xml:space="preserve"> </w:t>
      </w:r>
      <w:r w:rsidR="0098561D">
        <w:rPr>
          <w:rFonts w:ascii="Calibri" w:hAnsi="Calibri" w:cs="Calibri"/>
          <w:bCs/>
          <w:sz w:val="24"/>
          <w:szCs w:val="24"/>
          <w:lang w:val="en-US"/>
        </w:rPr>
        <w:t>for</w:t>
      </w:r>
      <w:r w:rsidR="0098561D" w:rsidRPr="0098561D">
        <w:rPr>
          <w:rFonts w:ascii="Calibri" w:hAnsi="Calibri" w:cs="Calibri"/>
          <w:bCs/>
          <w:sz w:val="24"/>
          <w:szCs w:val="24"/>
        </w:rPr>
        <w:t xml:space="preserve"> </w:t>
      </w:r>
      <w:r w:rsidR="0098561D">
        <w:rPr>
          <w:rFonts w:ascii="Calibri" w:hAnsi="Calibri" w:cs="Calibri"/>
          <w:bCs/>
          <w:sz w:val="24"/>
          <w:szCs w:val="24"/>
          <w:lang w:val="en-US"/>
        </w:rPr>
        <w:t>cars</w:t>
      </w:r>
      <w:r w:rsidR="0098561D" w:rsidRPr="0098561D">
        <w:rPr>
          <w:rFonts w:ascii="Calibri" w:hAnsi="Calibri" w:cs="Calibri"/>
          <w:bCs/>
          <w:sz w:val="24"/>
          <w:szCs w:val="24"/>
        </w:rPr>
        <w:t>”</w:t>
      </w:r>
      <w:r w:rsidR="0098561D">
        <w:rPr>
          <w:rFonts w:ascii="Calibri" w:hAnsi="Calibri" w:cs="Calibri"/>
          <w:bCs/>
          <w:sz w:val="24"/>
          <w:szCs w:val="24"/>
        </w:rPr>
        <w:t xml:space="preserve">, </w:t>
      </w:r>
      <w:r w:rsidR="00F2215B">
        <w:rPr>
          <w:rFonts w:ascii="Calibri" w:hAnsi="Calibri" w:cs="Calibri"/>
          <w:bCs/>
          <w:sz w:val="24"/>
          <w:szCs w:val="24"/>
        </w:rPr>
        <w:t>τ</w:t>
      </w:r>
      <w:r w:rsidR="0098561D">
        <w:rPr>
          <w:rFonts w:ascii="Calibri" w:hAnsi="Calibri" w:cs="Calibri"/>
          <w:bCs/>
          <w:sz w:val="24"/>
          <w:szCs w:val="24"/>
        </w:rPr>
        <w:t xml:space="preserve">η Συμφωνία </w:t>
      </w:r>
      <w:r w:rsidR="00F2215B">
        <w:rPr>
          <w:rFonts w:ascii="Calibri" w:hAnsi="Calibri" w:cs="Calibri"/>
          <w:bCs/>
          <w:sz w:val="24"/>
          <w:szCs w:val="24"/>
        </w:rPr>
        <w:t>με την Ινδία καλωσορίζει ή έστω υποστηρίζουν αμφότερες οι πλευρές.</w:t>
      </w:r>
    </w:p>
    <w:p w14:paraId="3360A05B" w14:textId="6C0C7314" w:rsidR="008075FD" w:rsidRPr="008075FD" w:rsidRDefault="008075FD" w:rsidP="008075FD">
      <w:pPr>
        <w:pStyle w:val="1"/>
        <w:spacing w:before="0" w:after="120"/>
        <w:jc w:val="both"/>
        <w:rPr>
          <w:rFonts w:ascii="Calibri" w:hAnsi="Calibri" w:cs="Calibri"/>
          <w:color w:val="auto"/>
          <w:sz w:val="24"/>
          <w:szCs w:val="24"/>
        </w:rPr>
      </w:pPr>
      <w:r w:rsidRPr="008075FD">
        <w:rPr>
          <w:rFonts w:ascii="Calibri" w:hAnsi="Calibri" w:cs="Calibri"/>
          <w:color w:val="auto"/>
          <w:sz w:val="24"/>
          <w:szCs w:val="24"/>
        </w:rPr>
        <w:t xml:space="preserve">Σε αδιέξοδο περιήλθαν </w:t>
      </w:r>
      <w:r w:rsidR="00C278F6">
        <w:rPr>
          <w:rFonts w:ascii="Calibri" w:hAnsi="Calibri" w:cs="Calibri"/>
          <w:color w:val="auto"/>
          <w:sz w:val="24"/>
          <w:szCs w:val="24"/>
        </w:rPr>
        <w:t xml:space="preserve">το 2023 </w:t>
      </w:r>
      <w:r w:rsidRPr="008075FD">
        <w:rPr>
          <w:rFonts w:ascii="Calibri" w:hAnsi="Calibri" w:cs="Calibri"/>
          <w:color w:val="auto"/>
          <w:sz w:val="24"/>
          <w:szCs w:val="24"/>
        </w:rPr>
        <w:t xml:space="preserve">οι συνομιλίες, που έχουν εκκινήσει από το 2018, σχετικά με τη </w:t>
      </w:r>
      <w:r w:rsidRPr="008075FD">
        <w:rPr>
          <w:rFonts w:ascii="Calibri" w:hAnsi="Calibri" w:cs="Calibri"/>
          <w:b/>
          <w:bCs/>
          <w:color w:val="auto"/>
          <w:sz w:val="24"/>
          <w:szCs w:val="24"/>
        </w:rPr>
        <w:t>Συμφωνία Ελευθέρων Συναλλαγών ΕΕ – Αυστραλίας</w:t>
      </w:r>
      <w:r w:rsidRPr="008075FD">
        <w:rPr>
          <w:rFonts w:ascii="Calibri" w:hAnsi="Calibri" w:cs="Calibri"/>
          <w:color w:val="auto"/>
          <w:sz w:val="24"/>
          <w:szCs w:val="24"/>
        </w:rPr>
        <w:t xml:space="preserve">. </w:t>
      </w:r>
    </w:p>
    <w:p w14:paraId="1CF49A47" w14:textId="73250030" w:rsidR="008075FD" w:rsidRPr="00F5716D" w:rsidRDefault="008075FD" w:rsidP="008075FD">
      <w:pPr>
        <w:spacing w:after="120"/>
        <w:jc w:val="both"/>
        <w:rPr>
          <w:rFonts w:ascii="Calibri" w:hAnsi="Calibri" w:cs="Calibri"/>
          <w:i/>
          <w:iCs/>
          <w:sz w:val="24"/>
          <w:szCs w:val="24"/>
        </w:rPr>
      </w:pPr>
      <w:r w:rsidRPr="008075FD">
        <w:rPr>
          <w:rFonts w:ascii="Calibri" w:hAnsi="Calibri" w:cs="Calibri"/>
          <w:sz w:val="24"/>
          <w:szCs w:val="24"/>
        </w:rPr>
        <w:t xml:space="preserve">Στο επίκεντρο των αποκλινουσών θέσεων μεταξύ των δύο εταίρων έχουν βρεθεί αφενός η </w:t>
      </w:r>
      <w:r w:rsidRPr="008075FD">
        <w:rPr>
          <w:rFonts w:ascii="Calibri" w:hAnsi="Calibri" w:cs="Calibri"/>
          <w:b/>
          <w:bCs/>
          <w:sz w:val="24"/>
          <w:szCs w:val="24"/>
        </w:rPr>
        <w:t>αυξημένη πρόσβαση</w:t>
      </w:r>
      <w:r w:rsidRPr="008075FD">
        <w:rPr>
          <w:rFonts w:ascii="Calibri" w:hAnsi="Calibri" w:cs="Calibri"/>
          <w:sz w:val="24"/>
          <w:szCs w:val="24"/>
        </w:rPr>
        <w:t xml:space="preserve"> που επιδιώκει η Αυστραλία </w:t>
      </w:r>
      <w:r w:rsidRPr="008075FD">
        <w:rPr>
          <w:rFonts w:ascii="Calibri" w:hAnsi="Calibri" w:cs="Calibri"/>
          <w:b/>
          <w:bCs/>
          <w:sz w:val="24"/>
          <w:szCs w:val="24"/>
        </w:rPr>
        <w:t xml:space="preserve">στην αγορά της ΕΕ για τα εξαγωγικά </w:t>
      </w:r>
      <w:proofErr w:type="spellStart"/>
      <w:r w:rsidRPr="008075FD">
        <w:rPr>
          <w:rFonts w:ascii="Calibri" w:hAnsi="Calibri" w:cs="Calibri"/>
          <w:b/>
          <w:bCs/>
          <w:sz w:val="24"/>
          <w:szCs w:val="24"/>
        </w:rPr>
        <w:t>αγροδιατροφικά</w:t>
      </w:r>
      <w:proofErr w:type="spellEnd"/>
      <w:r w:rsidRPr="008075FD">
        <w:rPr>
          <w:rFonts w:ascii="Calibri" w:hAnsi="Calibri" w:cs="Calibri"/>
          <w:b/>
          <w:bCs/>
          <w:sz w:val="24"/>
          <w:szCs w:val="24"/>
        </w:rPr>
        <w:t xml:space="preserve"> της προϊόντα</w:t>
      </w:r>
      <w:r w:rsidRPr="008075FD">
        <w:rPr>
          <w:rFonts w:ascii="Calibri" w:hAnsi="Calibri" w:cs="Calibri"/>
          <w:sz w:val="24"/>
          <w:szCs w:val="24"/>
        </w:rPr>
        <w:t xml:space="preserve"> </w:t>
      </w:r>
      <w:r w:rsidR="008D6991">
        <w:rPr>
          <w:rFonts w:ascii="Calibri" w:hAnsi="Calibri" w:cs="Calibri"/>
          <w:sz w:val="24"/>
          <w:szCs w:val="24"/>
        </w:rPr>
        <w:t>(</w:t>
      </w:r>
      <w:r w:rsidR="00380A13">
        <w:rPr>
          <w:rFonts w:ascii="Calibri" w:hAnsi="Calibri" w:cs="Calibri"/>
          <w:sz w:val="24"/>
          <w:szCs w:val="24"/>
        </w:rPr>
        <w:t>κρίνοντας ως ανεπαρκείς τις ποσοστώσεις που προσφέρει η ΕΕ π.χ. γ</w:t>
      </w:r>
      <w:r w:rsidR="008D6991">
        <w:rPr>
          <w:rFonts w:ascii="Calibri" w:hAnsi="Calibri" w:cs="Calibri"/>
          <w:sz w:val="24"/>
          <w:szCs w:val="24"/>
        </w:rPr>
        <w:t xml:space="preserve">ια το βόειο και πρόβειο κρέας) </w:t>
      </w:r>
      <w:r w:rsidRPr="008075FD">
        <w:rPr>
          <w:rFonts w:ascii="Calibri" w:hAnsi="Calibri" w:cs="Calibri"/>
          <w:sz w:val="24"/>
          <w:szCs w:val="24"/>
        </w:rPr>
        <w:t xml:space="preserve">και αφετέρου η </w:t>
      </w:r>
      <w:r w:rsidRPr="008075FD">
        <w:rPr>
          <w:rFonts w:ascii="Calibri" w:hAnsi="Calibri" w:cs="Calibri"/>
          <w:b/>
          <w:bCs/>
          <w:sz w:val="24"/>
          <w:szCs w:val="24"/>
        </w:rPr>
        <w:t>προστασία των Γεωγραφικών Ενδείξεων</w:t>
      </w:r>
      <w:r w:rsidRPr="008075FD">
        <w:rPr>
          <w:rFonts w:ascii="Calibri" w:hAnsi="Calibri" w:cs="Calibri"/>
          <w:sz w:val="24"/>
          <w:szCs w:val="24"/>
        </w:rPr>
        <w:t>, που επιδιώκει η ΕΕ για τα προϊόντα της ΠΟΠ και ΠΓΕ</w:t>
      </w:r>
      <w:r w:rsidR="00C278F6">
        <w:rPr>
          <w:rFonts w:ascii="Calibri" w:hAnsi="Calibri" w:cs="Calibri"/>
          <w:sz w:val="24"/>
          <w:szCs w:val="24"/>
        </w:rPr>
        <w:t>. Ι</w:t>
      </w:r>
      <w:r w:rsidR="00C278F6" w:rsidRPr="008075FD">
        <w:rPr>
          <w:rFonts w:ascii="Calibri" w:hAnsi="Calibri" w:cs="Calibri"/>
          <w:sz w:val="24"/>
          <w:szCs w:val="24"/>
        </w:rPr>
        <w:t xml:space="preserve">διαίτερα σθεναρή είναι η αντίσταση από αυστραλιανή πλευρά για: </w:t>
      </w:r>
      <w:r w:rsidR="00C278F6" w:rsidRPr="00C278F6">
        <w:rPr>
          <w:rFonts w:ascii="Calibri" w:hAnsi="Calibri" w:cs="Calibri"/>
          <w:b/>
          <w:bCs/>
          <w:i/>
          <w:iCs/>
          <w:sz w:val="24"/>
          <w:szCs w:val="24"/>
        </w:rPr>
        <w:t>Φέτα</w:t>
      </w:r>
      <w:r w:rsidR="00C278F6" w:rsidRPr="008075FD">
        <w:rPr>
          <w:rFonts w:ascii="Calibri" w:hAnsi="Calibri" w:cs="Calibri"/>
          <w:i/>
          <w:iCs/>
          <w:sz w:val="24"/>
          <w:szCs w:val="24"/>
        </w:rPr>
        <w:t xml:space="preserve">, </w:t>
      </w:r>
      <w:r w:rsidR="00C278F6" w:rsidRPr="008075FD">
        <w:rPr>
          <w:rFonts w:ascii="Calibri" w:hAnsi="Calibri" w:cs="Calibri"/>
          <w:i/>
          <w:iCs/>
          <w:sz w:val="24"/>
          <w:szCs w:val="24"/>
          <w:lang w:val="en-US"/>
        </w:rPr>
        <w:t>Prosecco</w:t>
      </w:r>
      <w:r w:rsidR="00C278F6" w:rsidRPr="008075FD">
        <w:rPr>
          <w:rFonts w:ascii="Calibri" w:hAnsi="Calibri" w:cs="Calibri"/>
          <w:sz w:val="24"/>
          <w:szCs w:val="24"/>
        </w:rPr>
        <w:t xml:space="preserve"> και </w:t>
      </w:r>
      <w:r w:rsidR="00C278F6" w:rsidRPr="008075FD">
        <w:rPr>
          <w:rFonts w:ascii="Calibri" w:hAnsi="Calibri" w:cs="Calibri"/>
          <w:i/>
          <w:iCs/>
          <w:sz w:val="24"/>
          <w:szCs w:val="24"/>
          <w:lang w:val="en-US"/>
        </w:rPr>
        <w:t>Parmigiano</w:t>
      </w:r>
      <w:r w:rsidR="00C278F6" w:rsidRPr="008075FD">
        <w:rPr>
          <w:rFonts w:ascii="Calibri" w:hAnsi="Calibri" w:cs="Calibri"/>
          <w:i/>
          <w:iCs/>
          <w:sz w:val="24"/>
          <w:szCs w:val="24"/>
        </w:rPr>
        <w:t xml:space="preserve"> </w:t>
      </w:r>
      <w:r w:rsidR="00C278F6" w:rsidRPr="008075FD">
        <w:rPr>
          <w:rFonts w:ascii="Calibri" w:hAnsi="Calibri" w:cs="Calibri"/>
          <w:i/>
          <w:iCs/>
          <w:sz w:val="24"/>
          <w:szCs w:val="24"/>
          <w:lang w:val="en-US"/>
        </w:rPr>
        <w:t>Reggiano</w:t>
      </w:r>
      <w:r w:rsidR="00713542">
        <w:rPr>
          <w:rFonts w:ascii="Calibri" w:hAnsi="Calibri" w:cs="Calibri"/>
          <w:i/>
          <w:iCs/>
          <w:sz w:val="24"/>
          <w:szCs w:val="24"/>
        </w:rPr>
        <w:t xml:space="preserve"> (βλ. αναλυτικά για την προστασία των ελληνικών ΠΟΠ/ΠΓΕ σε εμπορικές συμφωνίες ΕΕ- τρίτων χωρών σε προηγούμενη δημοσ</w:t>
      </w:r>
      <w:r w:rsidR="00F5716D">
        <w:rPr>
          <w:rFonts w:ascii="Calibri" w:hAnsi="Calibri" w:cs="Calibri"/>
          <w:i/>
          <w:iCs/>
          <w:sz w:val="24"/>
          <w:szCs w:val="24"/>
        </w:rPr>
        <w:t xml:space="preserve">ίευση στο </w:t>
      </w:r>
      <w:hyperlink r:id="rId8" w:history="1">
        <w:proofErr w:type="spellStart"/>
        <w:r w:rsidR="00F5716D" w:rsidRPr="00F5716D">
          <w:rPr>
            <w:rStyle w:val="-"/>
            <w:rFonts w:ascii="Calibri" w:hAnsi="Calibri" w:cs="Calibri"/>
            <w:i/>
            <w:iCs/>
            <w:sz w:val="24"/>
            <w:szCs w:val="24"/>
            <w:lang w:val="en-US"/>
          </w:rPr>
          <w:t>cibum</w:t>
        </w:r>
        <w:proofErr w:type="spellEnd"/>
      </w:hyperlink>
      <w:r w:rsidR="00F5716D" w:rsidRPr="00F5716D">
        <w:rPr>
          <w:rFonts w:ascii="Calibri" w:hAnsi="Calibri" w:cs="Calibri"/>
          <w:i/>
          <w:iCs/>
          <w:sz w:val="24"/>
          <w:szCs w:val="24"/>
        </w:rPr>
        <w:t>)</w:t>
      </w:r>
    </w:p>
    <w:p w14:paraId="2F3DA3C9" w14:textId="6F2B10A5" w:rsidR="00C278F6" w:rsidRDefault="00C278F6" w:rsidP="008075FD">
      <w:pPr>
        <w:spacing w:after="120"/>
        <w:jc w:val="both"/>
        <w:rPr>
          <w:rFonts w:ascii="Calibri" w:hAnsi="Calibri" w:cs="Calibri"/>
          <w:sz w:val="24"/>
          <w:szCs w:val="24"/>
        </w:rPr>
      </w:pPr>
      <w:r>
        <w:rPr>
          <w:rFonts w:ascii="Calibri" w:hAnsi="Calibri" w:cs="Calibri"/>
          <w:sz w:val="24"/>
          <w:szCs w:val="24"/>
        </w:rPr>
        <w:t xml:space="preserve">Οι διαπραγματεύσεις μεταξύ των δύο πλευρών </w:t>
      </w:r>
      <w:proofErr w:type="spellStart"/>
      <w:r>
        <w:rPr>
          <w:rFonts w:ascii="Calibri" w:hAnsi="Calibri" w:cs="Calibri"/>
          <w:sz w:val="24"/>
          <w:szCs w:val="24"/>
        </w:rPr>
        <w:t>επανεκκίνησαν</w:t>
      </w:r>
      <w:proofErr w:type="spellEnd"/>
      <w:r>
        <w:rPr>
          <w:rFonts w:ascii="Calibri" w:hAnsi="Calibri" w:cs="Calibri"/>
          <w:sz w:val="24"/>
          <w:szCs w:val="24"/>
        </w:rPr>
        <w:t xml:space="preserve"> τον Ιούνιο του 2025.</w:t>
      </w:r>
    </w:p>
    <w:p w14:paraId="295254DF" w14:textId="2DDDFF42" w:rsidR="00E26089" w:rsidRDefault="00E26089" w:rsidP="008075FD">
      <w:pPr>
        <w:spacing w:after="120"/>
        <w:jc w:val="both"/>
        <w:rPr>
          <w:rFonts w:ascii="Calibri" w:hAnsi="Calibri" w:cs="Calibri"/>
          <w:sz w:val="24"/>
          <w:szCs w:val="24"/>
        </w:rPr>
      </w:pPr>
      <w:r>
        <w:rPr>
          <w:rFonts w:ascii="Calibri" w:hAnsi="Calibri" w:cs="Calibri"/>
          <w:sz w:val="24"/>
          <w:szCs w:val="24"/>
        </w:rPr>
        <w:t xml:space="preserve">Έχει ήδη επιβεβαιωθεί </w:t>
      </w:r>
      <w:r w:rsidR="008D6991">
        <w:rPr>
          <w:rFonts w:ascii="Calibri" w:hAnsi="Calibri" w:cs="Calibri"/>
          <w:sz w:val="24"/>
          <w:szCs w:val="24"/>
        </w:rPr>
        <w:t xml:space="preserve">για την επόμενη εβδομάδα η συνάντηση μεταξύ του </w:t>
      </w:r>
      <w:r w:rsidR="00605748">
        <w:rPr>
          <w:rFonts w:ascii="Calibri" w:hAnsi="Calibri" w:cs="Calibri"/>
          <w:sz w:val="24"/>
          <w:szCs w:val="24"/>
        </w:rPr>
        <w:t xml:space="preserve">Επιτρόπου ΕΕ για το Εμπόριο και του Αυστραλού Υπουργού Εμπορίου, ενώ φέρεται να προγραμματίζεται και επίσκεψη της Προέδρου της Ευρωπαϊκής Επιτροπής στην Αυστραλία για να </w:t>
      </w:r>
      <w:r w:rsidR="00605748">
        <w:rPr>
          <w:rFonts w:ascii="Calibri" w:hAnsi="Calibri" w:cs="Calibri"/>
          <w:b/>
          <w:sz w:val="24"/>
          <w:szCs w:val="24"/>
        </w:rPr>
        <w:t>σφραγίσει την εμπορική συμφωνία</w:t>
      </w:r>
      <w:r w:rsidR="00F93204">
        <w:rPr>
          <w:rFonts w:ascii="Calibri" w:hAnsi="Calibri" w:cs="Calibri"/>
          <w:b/>
          <w:sz w:val="24"/>
          <w:szCs w:val="24"/>
        </w:rPr>
        <w:t xml:space="preserve"> (</w:t>
      </w:r>
      <w:r w:rsidR="00605748">
        <w:rPr>
          <w:rFonts w:ascii="Calibri" w:hAnsi="Calibri" w:cs="Calibri"/>
          <w:sz w:val="24"/>
          <w:szCs w:val="24"/>
        </w:rPr>
        <w:t>όπως και συμφωνία για την ασφάλεια και την αμυντική συνεργασία</w:t>
      </w:r>
      <w:r w:rsidR="00F93204">
        <w:rPr>
          <w:rFonts w:ascii="Calibri" w:hAnsi="Calibri" w:cs="Calibri"/>
          <w:sz w:val="24"/>
          <w:szCs w:val="24"/>
        </w:rPr>
        <w:t>)</w:t>
      </w:r>
      <w:r w:rsidR="00605748">
        <w:rPr>
          <w:rFonts w:ascii="Calibri" w:hAnsi="Calibri" w:cs="Calibri"/>
          <w:sz w:val="24"/>
          <w:szCs w:val="24"/>
        </w:rPr>
        <w:t>.</w:t>
      </w:r>
      <w:r w:rsidR="00B26D36">
        <w:rPr>
          <w:rStyle w:val="ab"/>
          <w:rFonts w:ascii="Calibri" w:hAnsi="Calibri" w:cs="Calibri"/>
          <w:sz w:val="24"/>
          <w:szCs w:val="24"/>
        </w:rPr>
        <w:footnoteReference w:id="6"/>
      </w:r>
    </w:p>
    <w:p w14:paraId="131D2EA1" w14:textId="77777777" w:rsidR="00854A5E" w:rsidRDefault="00854A5E" w:rsidP="003940B7">
      <w:pPr>
        <w:jc w:val="both"/>
        <w:rPr>
          <w:rFonts w:ascii="Calibri" w:hAnsi="Calibri" w:cs="Calibri"/>
          <w:bCs/>
          <w:i/>
          <w:sz w:val="24"/>
          <w:szCs w:val="24"/>
        </w:rPr>
      </w:pPr>
    </w:p>
    <w:p w14:paraId="61760065" w14:textId="4858D62C" w:rsidR="00DF1740" w:rsidRPr="00CA2D41" w:rsidRDefault="00DF1740" w:rsidP="003940B7">
      <w:pPr>
        <w:jc w:val="both"/>
        <w:rPr>
          <w:rFonts w:ascii="Calibri" w:hAnsi="Calibri" w:cs="Calibri"/>
          <w:bCs/>
          <w:i/>
          <w:sz w:val="24"/>
          <w:szCs w:val="24"/>
        </w:rPr>
      </w:pPr>
      <w:r w:rsidRPr="00CA2D41">
        <w:rPr>
          <w:rFonts w:ascii="Calibri" w:hAnsi="Calibri" w:cs="Calibri"/>
          <w:bCs/>
          <w:i/>
          <w:sz w:val="24"/>
          <w:szCs w:val="24"/>
        </w:rPr>
        <w:t>ΕΕ-Κίνα</w:t>
      </w:r>
    </w:p>
    <w:p w14:paraId="6E1FC301" w14:textId="2D660357" w:rsidR="00C94066" w:rsidRPr="00883D57" w:rsidRDefault="000E5FFD" w:rsidP="00C94066">
      <w:pPr>
        <w:spacing w:after="120"/>
        <w:jc w:val="both"/>
        <w:rPr>
          <w:rFonts w:ascii="Calibri" w:hAnsi="Calibri" w:cs="Calibri"/>
          <w:sz w:val="24"/>
          <w:szCs w:val="24"/>
        </w:rPr>
      </w:pPr>
      <w:r>
        <w:rPr>
          <w:rFonts w:ascii="Calibri" w:eastAsia="Times New Roman" w:hAnsi="Calibri" w:cs="Calibri"/>
          <w:iCs/>
          <w:sz w:val="24"/>
          <w:szCs w:val="24"/>
          <w:lang w:eastAsia="el-GR" w:bidi="ar-SA"/>
        </w:rPr>
        <w:t>Ήδη όταν η ΕΕ εκκίνησε την έρευνα κι έπειτα επέβαλε διαδοχικά προσωρινούς και οριστικούς δασμούς σ</w:t>
      </w:r>
      <w:r w:rsidR="00C94066" w:rsidRPr="00B247FD">
        <w:rPr>
          <w:rFonts w:ascii="Calibri" w:eastAsia="Times New Roman" w:hAnsi="Calibri" w:cs="Calibri"/>
          <w:iCs/>
          <w:sz w:val="24"/>
          <w:szCs w:val="24"/>
          <w:lang w:eastAsia="el-GR" w:bidi="ar-SA"/>
        </w:rPr>
        <w:t>τα κινεζικά ηλεκτρικά οχήματα</w:t>
      </w:r>
      <w:r>
        <w:rPr>
          <w:rFonts w:ascii="Calibri" w:eastAsia="Times New Roman" w:hAnsi="Calibri" w:cs="Calibri"/>
          <w:iCs/>
          <w:sz w:val="24"/>
          <w:szCs w:val="24"/>
          <w:lang w:eastAsia="el-GR" w:bidi="ar-SA"/>
        </w:rPr>
        <w:t xml:space="preserve"> (απόφαση που </w:t>
      </w:r>
      <w:r w:rsidRPr="003938AB">
        <w:rPr>
          <w:rFonts w:ascii="Calibri" w:hAnsi="Calibri" w:cs="Calibri"/>
          <w:iCs/>
          <w:sz w:val="24"/>
          <w:szCs w:val="24"/>
        </w:rPr>
        <w:t xml:space="preserve">δίχασε έντονα τα κράτη μέλη ΕΕ </w:t>
      </w:r>
      <w:r>
        <w:rPr>
          <w:rFonts w:ascii="Calibri" w:hAnsi="Calibri" w:cs="Calibri"/>
          <w:iCs/>
          <w:sz w:val="24"/>
          <w:szCs w:val="24"/>
        </w:rPr>
        <w:t xml:space="preserve">με </w:t>
      </w:r>
      <w:r w:rsidRPr="003938AB">
        <w:rPr>
          <w:rFonts w:ascii="Calibri" w:hAnsi="Calibri" w:cs="Calibri"/>
          <w:iCs/>
          <w:sz w:val="24"/>
          <w:szCs w:val="24"/>
        </w:rPr>
        <w:t>10 υπέρ της επιβολής, 5 κατά και 12 αποχές)</w:t>
      </w:r>
      <w:r w:rsidR="00C94066" w:rsidRPr="00B247FD">
        <w:rPr>
          <w:rFonts w:ascii="Calibri" w:eastAsia="Times New Roman" w:hAnsi="Calibri" w:cs="Calibri"/>
          <w:iCs/>
          <w:sz w:val="24"/>
          <w:szCs w:val="24"/>
          <w:lang w:eastAsia="el-GR" w:bidi="ar-SA"/>
        </w:rPr>
        <w:t xml:space="preserve">, η Κίνα </w:t>
      </w:r>
      <w:r>
        <w:rPr>
          <w:rFonts w:ascii="Calibri" w:eastAsia="Times New Roman" w:hAnsi="Calibri" w:cs="Calibri"/>
          <w:iCs/>
          <w:sz w:val="24"/>
          <w:szCs w:val="24"/>
          <w:lang w:eastAsia="el-GR" w:bidi="ar-SA"/>
        </w:rPr>
        <w:t>απάντησε</w:t>
      </w:r>
      <w:r w:rsidR="00C94066" w:rsidRPr="00B247FD">
        <w:rPr>
          <w:rFonts w:ascii="Calibri" w:eastAsia="Times New Roman" w:hAnsi="Calibri" w:cs="Calibri"/>
          <w:iCs/>
          <w:sz w:val="24"/>
          <w:szCs w:val="24"/>
          <w:lang w:eastAsia="el-GR" w:bidi="ar-SA"/>
        </w:rPr>
        <w:t xml:space="preserve"> με έρευνες και μέτρα άμυνας σε εισαγωγές αγροδιατροφικών προϊόντων προέλευσης ΕΕ (γαλακτοκομικά, χοίρειο κρέας, καθώς και οινοπνευματώδη</w:t>
      </w:r>
      <w:r w:rsidR="00345B7D" w:rsidRPr="00345B7D">
        <w:rPr>
          <w:rFonts w:ascii="Calibri" w:eastAsia="Times New Roman" w:hAnsi="Calibri" w:cs="Calibri"/>
          <w:iCs/>
          <w:sz w:val="24"/>
          <w:szCs w:val="24"/>
          <w:lang w:eastAsia="el-GR" w:bidi="ar-SA"/>
        </w:rPr>
        <w:t xml:space="preserve"> -</w:t>
      </w:r>
      <w:r w:rsidR="00345B7D">
        <w:rPr>
          <w:rFonts w:ascii="Calibri" w:eastAsia="Times New Roman" w:hAnsi="Calibri" w:cs="Calibri"/>
          <w:iCs/>
          <w:sz w:val="24"/>
          <w:szCs w:val="24"/>
          <w:lang w:val="en-US" w:eastAsia="el-GR" w:bidi="ar-SA"/>
        </w:rPr>
        <w:t>cognac</w:t>
      </w:r>
      <w:r w:rsidR="00345B7D" w:rsidRPr="00345B7D">
        <w:rPr>
          <w:rFonts w:ascii="Calibri" w:eastAsia="Times New Roman" w:hAnsi="Calibri" w:cs="Calibri"/>
          <w:iCs/>
          <w:sz w:val="24"/>
          <w:szCs w:val="24"/>
          <w:lang w:eastAsia="el-GR" w:bidi="ar-SA"/>
        </w:rPr>
        <w:t xml:space="preserve">, </w:t>
      </w:r>
      <w:r w:rsidR="00345B7D">
        <w:rPr>
          <w:rFonts w:ascii="Calibri" w:eastAsia="Times New Roman" w:hAnsi="Calibri" w:cs="Calibri"/>
          <w:iCs/>
          <w:sz w:val="24"/>
          <w:szCs w:val="24"/>
          <w:lang w:val="en-US" w:eastAsia="el-GR" w:bidi="ar-SA"/>
        </w:rPr>
        <w:t>brandy</w:t>
      </w:r>
      <w:r w:rsidR="00C94066" w:rsidRPr="00B247FD">
        <w:rPr>
          <w:rFonts w:ascii="Calibri" w:eastAsia="Times New Roman" w:hAnsi="Calibri" w:cs="Calibri"/>
          <w:iCs/>
          <w:sz w:val="24"/>
          <w:szCs w:val="24"/>
          <w:lang w:eastAsia="el-GR" w:bidi="ar-SA"/>
        </w:rPr>
        <w:t>).</w:t>
      </w:r>
    </w:p>
    <w:p w14:paraId="24865282" w14:textId="3FB06798" w:rsidR="00F71E68" w:rsidRPr="00F71E68" w:rsidRDefault="00F71E68" w:rsidP="00F71E68">
      <w:pPr>
        <w:jc w:val="both"/>
        <w:rPr>
          <w:rFonts w:ascii="Calibri" w:hAnsi="Calibri" w:cs="Calibri"/>
          <w:sz w:val="24"/>
          <w:szCs w:val="24"/>
        </w:rPr>
      </w:pPr>
      <w:r>
        <w:rPr>
          <w:rFonts w:ascii="Calibri" w:hAnsi="Calibri" w:cs="Calibri"/>
          <w:sz w:val="24"/>
          <w:szCs w:val="24"/>
        </w:rPr>
        <w:t xml:space="preserve">Όσον αφορά το χοίρειο κρέας, ύστερα από εκτενή 18μηνη έρευνα (Ιούνιος 2024-Δεκέμβριος 2025), η Κίνα ανακοίνωσε στις 16.12.2025 επιβολή </w:t>
      </w:r>
      <w:r w:rsidR="00191996">
        <w:rPr>
          <w:rFonts w:ascii="Calibri" w:hAnsi="Calibri" w:cs="Calibri"/>
          <w:sz w:val="24"/>
          <w:szCs w:val="24"/>
        </w:rPr>
        <w:t xml:space="preserve">οριστικών </w:t>
      </w:r>
      <w:r>
        <w:rPr>
          <w:rFonts w:ascii="Calibri" w:hAnsi="Calibri" w:cs="Calibri"/>
          <w:sz w:val="24"/>
          <w:szCs w:val="24"/>
        </w:rPr>
        <w:t xml:space="preserve">δασμών </w:t>
      </w:r>
      <w:proofErr w:type="spellStart"/>
      <w:r>
        <w:rPr>
          <w:rFonts w:ascii="Calibri" w:hAnsi="Calibri" w:cs="Calibri"/>
          <w:sz w:val="24"/>
          <w:szCs w:val="24"/>
        </w:rPr>
        <w:t>αντι</w:t>
      </w:r>
      <w:proofErr w:type="spellEnd"/>
      <w:r>
        <w:rPr>
          <w:rFonts w:ascii="Calibri" w:hAnsi="Calibri" w:cs="Calibri"/>
          <w:sz w:val="24"/>
          <w:szCs w:val="24"/>
        </w:rPr>
        <w:t xml:space="preserve">-ντάμπινγκ στις εισαγωγές χοίρειου κρέατος από την ΕΕ εύρους από </w:t>
      </w:r>
      <w:r w:rsidRPr="00F71E68">
        <w:rPr>
          <w:rFonts w:ascii="Calibri" w:hAnsi="Calibri" w:cs="Calibri"/>
          <w:sz w:val="24"/>
          <w:szCs w:val="24"/>
        </w:rPr>
        <w:t>4.9% ως 19.8%</w:t>
      </w:r>
      <w:r>
        <w:rPr>
          <w:rFonts w:ascii="Calibri" w:hAnsi="Calibri" w:cs="Calibri"/>
          <w:sz w:val="24"/>
          <w:szCs w:val="24"/>
        </w:rPr>
        <w:t xml:space="preserve"> (συγκριτικά χαμηλότερους με τους </w:t>
      </w:r>
      <w:r w:rsidR="00191996">
        <w:rPr>
          <w:rFonts w:ascii="Calibri" w:hAnsi="Calibri" w:cs="Calibri"/>
          <w:sz w:val="24"/>
          <w:szCs w:val="24"/>
        </w:rPr>
        <w:t xml:space="preserve">προσωρινά </w:t>
      </w:r>
      <w:proofErr w:type="spellStart"/>
      <w:r w:rsidR="00191996">
        <w:rPr>
          <w:rFonts w:ascii="Calibri" w:hAnsi="Calibri" w:cs="Calibri"/>
          <w:sz w:val="24"/>
          <w:szCs w:val="24"/>
        </w:rPr>
        <w:t>επιβληθέντες</w:t>
      </w:r>
      <w:proofErr w:type="spellEnd"/>
      <w:r>
        <w:rPr>
          <w:rFonts w:ascii="Calibri" w:hAnsi="Calibri" w:cs="Calibri"/>
          <w:sz w:val="24"/>
          <w:szCs w:val="24"/>
        </w:rPr>
        <w:t>).</w:t>
      </w:r>
      <w:r>
        <w:rPr>
          <w:rStyle w:val="ab"/>
          <w:rFonts w:ascii="Calibri" w:hAnsi="Calibri" w:cs="Calibri"/>
          <w:sz w:val="24"/>
          <w:szCs w:val="24"/>
        </w:rPr>
        <w:footnoteReference w:id="7"/>
      </w:r>
    </w:p>
    <w:p w14:paraId="727752D7" w14:textId="53E76A84" w:rsidR="000E5FFD" w:rsidRDefault="000E5FFD" w:rsidP="009A55AD">
      <w:pPr>
        <w:jc w:val="both"/>
        <w:rPr>
          <w:rFonts w:ascii="Calibri" w:hAnsi="Calibri" w:cs="Calibri"/>
          <w:sz w:val="24"/>
          <w:szCs w:val="24"/>
        </w:rPr>
      </w:pPr>
      <w:r w:rsidRPr="00F71E68">
        <w:rPr>
          <w:rFonts w:ascii="Calibri" w:hAnsi="Calibri" w:cs="Calibri"/>
          <w:sz w:val="24"/>
          <w:szCs w:val="24"/>
        </w:rPr>
        <w:t>Σ</w:t>
      </w:r>
      <w:r w:rsidRPr="000E5FFD">
        <w:rPr>
          <w:rFonts w:ascii="Calibri" w:hAnsi="Calibri" w:cs="Calibri"/>
          <w:sz w:val="24"/>
          <w:szCs w:val="24"/>
        </w:rPr>
        <w:t xml:space="preserve">ε ό,τι αφορά τα </w:t>
      </w:r>
      <w:r w:rsidRPr="00F71E68">
        <w:rPr>
          <w:rFonts w:ascii="Calibri" w:hAnsi="Calibri" w:cs="Calibri"/>
          <w:b/>
          <w:bCs/>
          <w:sz w:val="24"/>
          <w:szCs w:val="24"/>
        </w:rPr>
        <w:t>γαλακτοκομικά</w:t>
      </w:r>
      <w:r w:rsidRPr="000E5FFD">
        <w:rPr>
          <w:rFonts w:ascii="Calibri" w:hAnsi="Calibri" w:cs="Calibri"/>
          <w:sz w:val="24"/>
          <w:szCs w:val="24"/>
        </w:rPr>
        <w:t xml:space="preserve">, αξίζει να σημειωθεί ότι η Ευρωπαϊκή Επιτροπή </w:t>
      </w:r>
      <w:r w:rsidR="00F71E68">
        <w:rPr>
          <w:rFonts w:ascii="Calibri" w:hAnsi="Calibri" w:cs="Calibri"/>
          <w:sz w:val="24"/>
          <w:szCs w:val="24"/>
        </w:rPr>
        <w:t>έχει προσφύγει</w:t>
      </w:r>
      <w:r w:rsidRPr="000E5FFD">
        <w:rPr>
          <w:rFonts w:ascii="Calibri" w:hAnsi="Calibri" w:cs="Calibri"/>
          <w:sz w:val="24"/>
          <w:szCs w:val="24"/>
        </w:rPr>
        <w:t xml:space="preserve"> στον Παγκόσμιο Οργανισμό Εμπορίου για πρώτη φορά ήδη από το αρχικό στάδιο της έρευνας</w:t>
      </w:r>
      <w:r w:rsidR="00F71E68">
        <w:rPr>
          <w:rFonts w:ascii="Calibri" w:hAnsi="Calibri" w:cs="Calibri"/>
          <w:sz w:val="24"/>
          <w:szCs w:val="24"/>
        </w:rPr>
        <w:t xml:space="preserve"> (03/09/24)</w:t>
      </w:r>
      <w:r w:rsidRPr="000E5FFD">
        <w:rPr>
          <w:rFonts w:ascii="Calibri" w:hAnsi="Calibri" w:cs="Calibri"/>
          <w:sz w:val="24"/>
          <w:szCs w:val="24"/>
        </w:rPr>
        <w:t>.</w:t>
      </w:r>
      <w:r w:rsidRPr="000E5FFD">
        <w:rPr>
          <w:rStyle w:val="ab"/>
          <w:rFonts w:ascii="Calibri" w:hAnsi="Calibri" w:cs="Calibri"/>
          <w:sz w:val="24"/>
          <w:szCs w:val="24"/>
        </w:rPr>
        <w:footnoteReference w:id="8"/>
      </w:r>
      <w:r w:rsidR="009A55AD" w:rsidRPr="009A55AD">
        <w:rPr>
          <w:rFonts w:ascii="Calibri" w:hAnsi="Calibri" w:cs="Calibri"/>
          <w:sz w:val="24"/>
          <w:szCs w:val="24"/>
        </w:rPr>
        <w:t xml:space="preserve"> </w:t>
      </w:r>
      <w:r>
        <w:rPr>
          <w:rFonts w:ascii="Calibri" w:hAnsi="Calibri" w:cs="Calibri"/>
          <w:sz w:val="24"/>
          <w:szCs w:val="24"/>
        </w:rPr>
        <w:t>Στις</w:t>
      </w:r>
      <w:r w:rsidRPr="000E5FFD">
        <w:rPr>
          <w:rFonts w:ascii="Calibri" w:hAnsi="Calibri" w:cs="Calibri"/>
          <w:sz w:val="24"/>
          <w:szCs w:val="24"/>
        </w:rPr>
        <w:t xml:space="preserve"> </w:t>
      </w:r>
      <w:r w:rsidRPr="00F71E68">
        <w:rPr>
          <w:rFonts w:ascii="Calibri" w:hAnsi="Calibri" w:cs="Calibri"/>
          <w:b/>
          <w:bCs/>
          <w:sz w:val="24"/>
          <w:szCs w:val="24"/>
        </w:rPr>
        <w:t>03.02.26</w:t>
      </w:r>
      <w:r>
        <w:rPr>
          <w:rFonts w:ascii="Calibri" w:hAnsi="Calibri" w:cs="Calibri"/>
          <w:sz w:val="24"/>
          <w:szCs w:val="24"/>
        </w:rPr>
        <w:t xml:space="preserve"> η Ευρωπαϊκή Επιτροπή φαίνεται να έλαβε τους τελικούς υπολογισμούς σχετικά με τα </w:t>
      </w:r>
      <w:r w:rsidR="009A55AD" w:rsidRPr="009A55AD">
        <w:rPr>
          <w:rFonts w:ascii="Calibri" w:hAnsi="Calibri" w:cs="Calibri"/>
          <w:sz w:val="24"/>
          <w:szCs w:val="24"/>
        </w:rPr>
        <w:t>-</w:t>
      </w:r>
      <w:r w:rsidR="009A55AD">
        <w:rPr>
          <w:rFonts w:ascii="Calibri" w:hAnsi="Calibri" w:cs="Calibri"/>
          <w:sz w:val="24"/>
          <w:szCs w:val="24"/>
        </w:rPr>
        <w:t xml:space="preserve">κατά των επιδοτήσεων- </w:t>
      </w:r>
      <w:r>
        <w:rPr>
          <w:rFonts w:ascii="Calibri" w:hAnsi="Calibri" w:cs="Calibri"/>
          <w:sz w:val="24"/>
          <w:szCs w:val="24"/>
        </w:rPr>
        <w:t xml:space="preserve">μέτρα που προτίθεται να λάβει η Κίνα </w:t>
      </w:r>
      <w:r w:rsidR="00F71E68">
        <w:rPr>
          <w:rFonts w:ascii="Calibri" w:hAnsi="Calibri" w:cs="Calibri"/>
          <w:sz w:val="24"/>
          <w:szCs w:val="24"/>
        </w:rPr>
        <w:t>σε γαλακτοκομικά προϊόντα προέλευσης ΕΕ.</w:t>
      </w:r>
      <w:r w:rsidR="00F71E68">
        <w:rPr>
          <w:rStyle w:val="ab"/>
          <w:rFonts w:ascii="Calibri" w:hAnsi="Calibri" w:cs="Calibri"/>
          <w:sz w:val="24"/>
          <w:szCs w:val="24"/>
        </w:rPr>
        <w:footnoteReference w:id="9"/>
      </w:r>
    </w:p>
    <w:p w14:paraId="19401136" w14:textId="61928564" w:rsidR="001839C5" w:rsidRDefault="001839C5" w:rsidP="009A55AD">
      <w:pPr>
        <w:jc w:val="both"/>
        <w:rPr>
          <w:rFonts w:ascii="Calibri" w:hAnsi="Calibri" w:cs="Calibri"/>
          <w:i/>
          <w:iCs/>
          <w:sz w:val="24"/>
          <w:szCs w:val="24"/>
        </w:rPr>
      </w:pPr>
      <w:r>
        <w:rPr>
          <w:rFonts w:ascii="Calibri" w:hAnsi="Calibri" w:cs="Calibri"/>
          <w:i/>
          <w:iCs/>
          <w:sz w:val="24"/>
          <w:szCs w:val="24"/>
        </w:rPr>
        <w:t>ΕΕ-ΗΠΑ</w:t>
      </w:r>
    </w:p>
    <w:p w14:paraId="7F57C589" w14:textId="7C074281" w:rsidR="001839C5" w:rsidRPr="0046621D" w:rsidRDefault="001A0938" w:rsidP="0046621D">
      <w:pPr>
        <w:jc w:val="both"/>
        <w:rPr>
          <w:rFonts w:ascii="Calibri" w:hAnsi="Calibri" w:cs="Calibri"/>
          <w:sz w:val="24"/>
          <w:szCs w:val="24"/>
        </w:rPr>
      </w:pPr>
      <w:r>
        <w:rPr>
          <w:rFonts w:ascii="Calibri" w:hAnsi="Calibri" w:cs="Calibri"/>
          <w:sz w:val="24"/>
          <w:szCs w:val="24"/>
        </w:rPr>
        <w:t xml:space="preserve">Στις 04.02 </w:t>
      </w:r>
      <w:r w:rsidR="002C747E">
        <w:rPr>
          <w:rFonts w:ascii="Calibri" w:hAnsi="Calibri" w:cs="Calibri"/>
          <w:sz w:val="24"/>
          <w:szCs w:val="24"/>
        </w:rPr>
        <w:t xml:space="preserve">-στο πλαίσιο της επιτροπής Διεθνούς Εμπορίου (ΙΝΤΑ) του Ευρωπαϊκού Κοινοβουλίου- </w:t>
      </w:r>
      <w:r>
        <w:rPr>
          <w:rFonts w:ascii="Calibri" w:hAnsi="Calibri" w:cs="Calibri"/>
          <w:sz w:val="24"/>
          <w:szCs w:val="24"/>
        </w:rPr>
        <w:t xml:space="preserve">πραγματοποιήθηκε συνάντηση </w:t>
      </w:r>
      <w:r w:rsidR="002C747E">
        <w:rPr>
          <w:rFonts w:ascii="Calibri" w:hAnsi="Calibri" w:cs="Calibri"/>
          <w:sz w:val="24"/>
          <w:szCs w:val="24"/>
        </w:rPr>
        <w:t>των εισηγητών που έχουν ορίσει οι πολιτικές ομάδες σχετικά με τη νομοθεσία εφαρμογής της πολιτικής συμφωνίας που μεταξύ ΕΕ και ΗΠΑ για τους δασμούς και το εμπόριο (</w:t>
      </w:r>
      <w:proofErr w:type="spellStart"/>
      <w:r w:rsidR="002C747E" w:rsidRPr="001A0938">
        <w:rPr>
          <w:rFonts w:ascii="Calibri" w:hAnsi="Calibri" w:cs="Calibri"/>
          <w:sz w:val="24"/>
          <w:szCs w:val="24"/>
          <w:lang w:val="en-US"/>
        </w:rPr>
        <w:t>Turnberry</w:t>
      </w:r>
      <w:proofErr w:type="spellEnd"/>
      <w:r w:rsidR="002C747E" w:rsidRPr="001A0938">
        <w:rPr>
          <w:rFonts w:ascii="Calibri" w:hAnsi="Calibri" w:cs="Calibri"/>
          <w:sz w:val="24"/>
          <w:szCs w:val="24"/>
        </w:rPr>
        <w:t xml:space="preserve"> </w:t>
      </w:r>
      <w:r w:rsidR="002C747E" w:rsidRPr="001A0938">
        <w:rPr>
          <w:rFonts w:ascii="Calibri" w:hAnsi="Calibri" w:cs="Calibri"/>
          <w:sz w:val="24"/>
          <w:szCs w:val="24"/>
          <w:lang w:val="en-US"/>
        </w:rPr>
        <w:t>deal</w:t>
      </w:r>
      <w:r w:rsidR="002C747E">
        <w:rPr>
          <w:rFonts w:ascii="Calibri" w:hAnsi="Calibri" w:cs="Calibri"/>
          <w:sz w:val="24"/>
          <w:szCs w:val="24"/>
        </w:rPr>
        <w:t>, Ιούλιος 2025</w:t>
      </w:r>
      <w:r w:rsidR="0046621D">
        <w:rPr>
          <w:rFonts w:ascii="Calibri" w:hAnsi="Calibri" w:cs="Calibri"/>
          <w:sz w:val="24"/>
          <w:szCs w:val="24"/>
        </w:rPr>
        <w:t>, όπως εξειδικεύθηκε περαιτέρω σε κοινή δήλωση τον Αύγουστο του 2025 αναγγελίας της Συμφωνίας Πλαίσιο ΕΕ-ΗΠΑ</w:t>
      </w:r>
      <w:r w:rsidR="002C747E" w:rsidRPr="0046621D">
        <w:rPr>
          <w:rFonts w:ascii="Calibri" w:hAnsi="Calibri" w:cs="Calibri"/>
          <w:sz w:val="24"/>
          <w:szCs w:val="24"/>
        </w:rPr>
        <w:t>).</w:t>
      </w:r>
    </w:p>
    <w:p w14:paraId="59B59285" w14:textId="41C4D88F" w:rsidR="001A0938" w:rsidRDefault="002C747E" w:rsidP="0046621D">
      <w:pPr>
        <w:jc w:val="both"/>
        <w:rPr>
          <w:rFonts w:ascii="Calibri" w:hAnsi="Calibri" w:cs="Calibri"/>
          <w:sz w:val="24"/>
          <w:szCs w:val="24"/>
        </w:rPr>
      </w:pPr>
      <w:r>
        <w:rPr>
          <w:rFonts w:ascii="Calibri" w:hAnsi="Calibri" w:cs="Calibri"/>
          <w:sz w:val="24"/>
          <w:szCs w:val="24"/>
        </w:rPr>
        <w:t>Σύμφωνα με το ανακοινωθέν που εκδόθηκε μετά την κλειστή συνάντηση</w:t>
      </w:r>
      <w:r>
        <w:rPr>
          <w:rStyle w:val="ab"/>
          <w:rFonts w:ascii="Calibri" w:hAnsi="Calibri" w:cs="Calibri"/>
          <w:sz w:val="24"/>
          <w:szCs w:val="24"/>
        </w:rPr>
        <w:footnoteReference w:id="10"/>
      </w:r>
      <w:r w:rsidRPr="002C747E">
        <w:rPr>
          <w:rFonts w:ascii="Calibri" w:hAnsi="Calibri" w:cs="Calibri"/>
          <w:sz w:val="24"/>
          <w:szCs w:val="24"/>
        </w:rPr>
        <w:t xml:space="preserve">, </w:t>
      </w:r>
      <w:r>
        <w:rPr>
          <w:rFonts w:ascii="Calibri" w:hAnsi="Calibri" w:cs="Calibri"/>
          <w:sz w:val="24"/>
          <w:szCs w:val="24"/>
        </w:rPr>
        <w:t>η πλειοψηφία των εισηγητών της επιτροπής Διεθνούς Εμπορίου αποφάσισε την επανεκκίνηση των εργασιών επί των νομοθετικών προτάσεων. Ως</w:t>
      </w:r>
      <w:r w:rsidRPr="0046621D">
        <w:rPr>
          <w:rFonts w:ascii="Calibri" w:hAnsi="Calibri" w:cs="Calibri"/>
          <w:sz w:val="24"/>
          <w:szCs w:val="24"/>
        </w:rPr>
        <w:t xml:space="preserve"> </w:t>
      </w:r>
      <w:r>
        <w:rPr>
          <w:rFonts w:ascii="Calibri" w:hAnsi="Calibri" w:cs="Calibri"/>
          <w:sz w:val="24"/>
          <w:szCs w:val="24"/>
        </w:rPr>
        <w:t>εκ</w:t>
      </w:r>
      <w:r w:rsidRPr="0046621D">
        <w:rPr>
          <w:rFonts w:ascii="Calibri" w:hAnsi="Calibri" w:cs="Calibri"/>
          <w:sz w:val="24"/>
          <w:szCs w:val="24"/>
        </w:rPr>
        <w:t xml:space="preserve"> </w:t>
      </w:r>
      <w:r>
        <w:rPr>
          <w:rFonts w:ascii="Calibri" w:hAnsi="Calibri" w:cs="Calibri"/>
          <w:sz w:val="24"/>
          <w:szCs w:val="24"/>
        </w:rPr>
        <w:t>τούτου</w:t>
      </w:r>
      <w:r w:rsidRPr="0046621D">
        <w:rPr>
          <w:rFonts w:ascii="Calibri" w:hAnsi="Calibri" w:cs="Calibri"/>
          <w:sz w:val="24"/>
          <w:szCs w:val="24"/>
        </w:rPr>
        <w:t xml:space="preserve"> </w:t>
      </w:r>
      <w:r w:rsidR="0046621D">
        <w:rPr>
          <w:rFonts w:ascii="Calibri" w:hAnsi="Calibri" w:cs="Calibri"/>
          <w:sz w:val="24"/>
          <w:szCs w:val="24"/>
        </w:rPr>
        <w:t>η</w:t>
      </w:r>
      <w:r w:rsidR="0046621D" w:rsidRPr="0046621D">
        <w:rPr>
          <w:rFonts w:ascii="Calibri" w:hAnsi="Calibri" w:cs="Calibri"/>
          <w:sz w:val="24"/>
          <w:szCs w:val="24"/>
        </w:rPr>
        <w:t xml:space="preserve"> </w:t>
      </w:r>
      <w:r w:rsidR="0046621D">
        <w:rPr>
          <w:rFonts w:ascii="Calibri" w:hAnsi="Calibri" w:cs="Calibri"/>
          <w:sz w:val="24"/>
          <w:szCs w:val="24"/>
        </w:rPr>
        <w:t>ψηφοφορία</w:t>
      </w:r>
      <w:r w:rsidR="0046621D" w:rsidRPr="0046621D">
        <w:rPr>
          <w:rFonts w:ascii="Calibri" w:hAnsi="Calibri" w:cs="Calibri"/>
          <w:sz w:val="24"/>
          <w:szCs w:val="24"/>
        </w:rPr>
        <w:t xml:space="preserve"> </w:t>
      </w:r>
      <w:r w:rsidR="0046621D">
        <w:rPr>
          <w:rFonts w:ascii="Calibri" w:hAnsi="Calibri" w:cs="Calibri"/>
          <w:sz w:val="24"/>
          <w:szCs w:val="24"/>
        </w:rPr>
        <w:t>μπορεί</w:t>
      </w:r>
      <w:r w:rsidR="0046621D" w:rsidRPr="0046621D">
        <w:rPr>
          <w:rFonts w:ascii="Calibri" w:hAnsi="Calibri" w:cs="Calibri"/>
          <w:sz w:val="24"/>
          <w:szCs w:val="24"/>
        </w:rPr>
        <w:t xml:space="preserve"> </w:t>
      </w:r>
      <w:r w:rsidR="0046621D">
        <w:rPr>
          <w:rFonts w:ascii="Calibri" w:hAnsi="Calibri" w:cs="Calibri"/>
          <w:sz w:val="24"/>
          <w:szCs w:val="24"/>
        </w:rPr>
        <w:t xml:space="preserve">δυνητικά να πραγματοποιηθεί κατά την επόμενη συνεδρίαση στις 24 Φεβρουαρίου 2026. </w:t>
      </w:r>
      <w:r w:rsidR="00CA1517">
        <w:rPr>
          <w:rFonts w:ascii="Calibri" w:hAnsi="Calibri" w:cs="Calibri"/>
          <w:sz w:val="24"/>
          <w:szCs w:val="24"/>
        </w:rPr>
        <w:t>Ωστόσο, διαφωνίες εκφράστηκαν ως προς τους όρους</w:t>
      </w:r>
      <w:r w:rsidR="001C6535">
        <w:rPr>
          <w:rFonts w:ascii="Calibri" w:hAnsi="Calibri" w:cs="Calibri"/>
          <w:sz w:val="24"/>
          <w:szCs w:val="24"/>
        </w:rPr>
        <w:t xml:space="preserve"> και το περιεχόμενο της συμφωνίας.</w:t>
      </w:r>
      <w:r w:rsidR="001C6535">
        <w:rPr>
          <w:rStyle w:val="ab"/>
          <w:rFonts w:ascii="Calibri" w:hAnsi="Calibri" w:cs="Calibri"/>
          <w:sz w:val="24"/>
          <w:szCs w:val="24"/>
        </w:rPr>
        <w:footnoteReference w:id="11"/>
      </w:r>
    </w:p>
    <w:p w14:paraId="3B38C90E" w14:textId="5AE4C71C" w:rsidR="00854A5E" w:rsidRDefault="00CA1517" w:rsidP="00CA1517">
      <w:pPr>
        <w:jc w:val="both"/>
        <w:rPr>
          <w:rFonts w:ascii="Calibri" w:hAnsi="Calibri" w:cs="Calibri"/>
          <w:sz w:val="24"/>
          <w:szCs w:val="24"/>
        </w:rPr>
      </w:pPr>
      <w:r>
        <w:rPr>
          <w:rFonts w:ascii="Calibri" w:hAnsi="Calibri" w:cs="Calibri"/>
          <w:sz w:val="24"/>
          <w:szCs w:val="24"/>
        </w:rPr>
        <w:t>Οι νομοθετικές εργασίες είχαν ανασταλεί σε συνέχεια της απειλής του Προέδρου των ΗΠΑ επιβολής δασμών σε κράτη μέλη της Ένωσης για τη στάση τους ως προς τη Γροιλανδία. Η επανεκκίνηση της διαδικασίας και πρόοδος των εργασιών προϋποθέτει σεβασμό της εδαφικής ακεραιότητας της Ένωσης και των κρατών μελών της και τήρηση των όρων που έχουν συμφωνηθεί.</w:t>
      </w:r>
    </w:p>
    <w:p w14:paraId="3D3D426A" w14:textId="77777777" w:rsidR="00C43B24" w:rsidRPr="00AD1A16" w:rsidRDefault="00C43B24" w:rsidP="003940B7">
      <w:pPr>
        <w:jc w:val="both"/>
        <w:rPr>
          <w:rFonts w:ascii="Calibri" w:hAnsi="Calibri" w:cs="Calibri"/>
          <w:b/>
          <w:bCs/>
          <w:sz w:val="24"/>
          <w:szCs w:val="24"/>
        </w:rPr>
      </w:pPr>
    </w:p>
    <w:p w14:paraId="214D5F43" w14:textId="058793C9" w:rsidR="003940B7" w:rsidRPr="00AD1A16" w:rsidRDefault="003940B7" w:rsidP="003940B7">
      <w:pPr>
        <w:jc w:val="both"/>
        <w:rPr>
          <w:rFonts w:ascii="Calibri" w:hAnsi="Calibri" w:cs="Calibri"/>
          <w:b/>
          <w:bCs/>
          <w:sz w:val="24"/>
          <w:szCs w:val="24"/>
        </w:rPr>
      </w:pPr>
      <w:r w:rsidRPr="003940B7">
        <w:rPr>
          <w:rFonts w:ascii="Calibri" w:hAnsi="Calibri" w:cs="Calibri"/>
          <w:b/>
          <w:bCs/>
          <w:sz w:val="24"/>
          <w:szCs w:val="24"/>
        </w:rPr>
        <w:t>Μηχανισμός</w:t>
      </w:r>
      <w:r w:rsidRPr="00AD1A16">
        <w:rPr>
          <w:rFonts w:ascii="Calibri" w:hAnsi="Calibri" w:cs="Calibri"/>
          <w:b/>
          <w:bCs/>
          <w:sz w:val="24"/>
          <w:szCs w:val="24"/>
        </w:rPr>
        <w:t xml:space="preserve"> </w:t>
      </w:r>
      <w:r w:rsidRPr="003940B7">
        <w:rPr>
          <w:rFonts w:ascii="Calibri" w:hAnsi="Calibri" w:cs="Calibri"/>
          <w:b/>
          <w:bCs/>
          <w:sz w:val="24"/>
          <w:szCs w:val="24"/>
        </w:rPr>
        <w:t>Συνοριακής</w:t>
      </w:r>
      <w:r w:rsidRPr="00AD1A16">
        <w:rPr>
          <w:rFonts w:ascii="Calibri" w:hAnsi="Calibri" w:cs="Calibri"/>
          <w:b/>
          <w:bCs/>
          <w:sz w:val="24"/>
          <w:szCs w:val="24"/>
        </w:rPr>
        <w:t xml:space="preserve"> </w:t>
      </w:r>
      <w:r w:rsidRPr="003940B7">
        <w:rPr>
          <w:rFonts w:ascii="Calibri" w:hAnsi="Calibri" w:cs="Calibri"/>
          <w:b/>
          <w:bCs/>
          <w:sz w:val="24"/>
          <w:szCs w:val="24"/>
        </w:rPr>
        <w:t>Προσαρμογής</w:t>
      </w:r>
      <w:r w:rsidRPr="00AD1A16">
        <w:rPr>
          <w:rFonts w:ascii="Calibri" w:hAnsi="Calibri" w:cs="Calibri"/>
          <w:b/>
          <w:bCs/>
          <w:sz w:val="24"/>
          <w:szCs w:val="24"/>
        </w:rPr>
        <w:t xml:space="preserve"> </w:t>
      </w:r>
      <w:r w:rsidRPr="003940B7">
        <w:rPr>
          <w:rFonts w:ascii="Calibri" w:hAnsi="Calibri" w:cs="Calibri"/>
          <w:b/>
          <w:bCs/>
          <w:sz w:val="24"/>
          <w:szCs w:val="24"/>
        </w:rPr>
        <w:t>Άνθρακα</w:t>
      </w:r>
      <w:r w:rsidRPr="00AD1A16">
        <w:rPr>
          <w:rFonts w:ascii="Calibri" w:hAnsi="Calibri" w:cs="Calibri"/>
          <w:b/>
          <w:bCs/>
          <w:sz w:val="24"/>
          <w:szCs w:val="24"/>
        </w:rPr>
        <w:t xml:space="preserve"> - </w:t>
      </w:r>
      <w:r w:rsidRPr="003940B7">
        <w:rPr>
          <w:rFonts w:ascii="Calibri" w:hAnsi="Calibri" w:cs="Calibri"/>
          <w:b/>
          <w:bCs/>
          <w:sz w:val="24"/>
          <w:szCs w:val="24"/>
        </w:rPr>
        <w:t>ΜΣΠΑ</w:t>
      </w:r>
      <w:r w:rsidRPr="00AD1A16">
        <w:rPr>
          <w:rFonts w:ascii="Calibri" w:hAnsi="Calibri" w:cs="Calibri"/>
          <w:b/>
          <w:bCs/>
          <w:sz w:val="24"/>
          <w:szCs w:val="24"/>
        </w:rPr>
        <w:t xml:space="preserve"> (</w:t>
      </w:r>
      <w:r w:rsidRPr="00EB4C1C">
        <w:rPr>
          <w:rFonts w:ascii="Calibri" w:hAnsi="Calibri" w:cs="Calibri"/>
          <w:b/>
          <w:bCs/>
          <w:sz w:val="24"/>
          <w:szCs w:val="24"/>
          <w:lang w:val="en-US"/>
        </w:rPr>
        <w:t>Carbon</w:t>
      </w:r>
      <w:r w:rsidRPr="00AD1A16">
        <w:rPr>
          <w:rFonts w:ascii="Calibri" w:hAnsi="Calibri" w:cs="Calibri"/>
          <w:b/>
          <w:bCs/>
          <w:sz w:val="24"/>
          <w:szCs w:val="24"/>
        </w:rPr>
        <w:t xml:space="preserve"> </w:t>
      </w:r>
      <w:r w:rsidRPr="00EB4C1C">
        <w:rPr>
          <w:rFonts w:ascii="Calibri" w:hAnsi="Calibri" w:cs="Calibri"/>
          <w:b/>
          <w:bCs/>
          <w:sz w:val="24"/>
          <w:szCs w:val="24"/>
          <w:lang w:val="en-US"/>
        </w:rPr>
        <w:t>Border</w:t>
      </w:r>
      <w:r w:rsidRPr="00AD1A16">
        <w:rPr>
          <w:rFonts w:ascii="Calibri" w:hAnsi="Calibri" w:cs="Calibri"/>
          <w:b/>
          <w:bCs/>
          <w:sz w:val="24"/>
          <w:szCs w:val="24"/>
        </w:rPr>
        <w:t xml:space="preserve"> </w:t>
      </w:r>
      <w:r w:rsidRPr="00EB4C1C">
        <w:rPr>
          <w:rFonts w:ascii="Calibri" w:hAnsi="Calibri" w:cs="Calibri"/>
          <w:b/>
          <w:bCs/>
          <w:sz w:val="24"/>
          <w:szCs w:val="24"/>
          <w:lang w:val="en-US"/>
        </w:rPr>
        <w:t>Adjustment</w:t>
      </w:r>
      <w:r w:rsidRPr="00AD1A16">
        <w:rPr>
          <w:rFonts w:ascii="Calibri" w:hAnsi="Calibri" w:cs="Calibri"/>
          <w:b/>
          <w:bCs/>
          <w:sz w:val="24"/>
          <w:szCs w:val="24"/>
        </w:rPr>
        <w:t xml:space="preserve"> </w:t>
      </w:r>
      <w:r w:rsidRPr="00EB4C1C">
        <w:rPr>
          <w:rFonts w:ascii="Calibri" w:hAnsi="Calibri" w:cs="Calibri"/>
          <w:b/>
          <w:bCs/>
          <w:sz w:val="24"/>
          <w:szCs w:val="24"/>
          <w:lang w:val="en-US"/>
        </w:rPr>
        <w:t>Mechanism</w:t>
      </w:r>
      <w:r w:rsidRPr="00AD1A16">
        <w:rPr>
          <w:rFonts w:ascii="Calibri" w:hAnsi="Calibri" w:cs="Calibri"/>
          <w:b/>
          <w:bCs/>
          <w:sz w:val="24"/>
          <w:szCs w:val="24"/>
        </w:rPr>
        <w:t xml:space="preserve"> - </w:t>
      </w:r>
      <w:r w:rsidRPr="00EB4C1C">
        <w:rPr>
          <w:rFonts w:ascii="Calibri" w:hAnsi="Calibri" w:cs="Calibri"/>
          <w:b/>
          <w:bCs/>
          <w:sz w:val="24"/>
          <w:szCs w:val="24"/>
          <w:lang w:val="en-US"/>
        </w:rPr>
        <w:t>CBAM</w:t>
      </w:r>
      <w:r w:rsidRPr="00AD1A16">
        <w:rPr>
          <w:rFonts w:ascii="Calibri" w:hAnsi="Calibri" w:cs="Calibri"/>
          <w:b/>
          <w:bCs/>
          <w:sz w:val="24"/>
          <w:szCs w:val="24"/>
        </w:rPr>
        <w:t>)</w:t>
      </w:r>
    </w:p>
    <w:p w14:paraId="6ECA9620" w14:textId="5B4894E1" w:rsidR="003940B7" w:rsidRPr="003940B7" w:rsidRDefault="003940B7" w:rsidP="003940B7">
      <w:pPr>
        <w:jc w:val="both"/>
        <w:rPr>
          <w:rFonts w:ascii="Calibri" w:hAnsi="Calibri" w:cs="Calibri"/>
          <w:sz w:val="24"/>
          <w:szCs w:val="24"/>
        </w:rPr>
      </w:pPr>
      <w:r>
        <w:rPr>
          <w:rFonts w:ascii="Calibri" w:hAnsi="Calibri" w:cs="Calibri"/>
          <w:sz w:val="24"/>
          <w:szCs w:val="24"/>
        </w:rPr>
        <w:t>Την 1</w:t>
      </w:r>
      <w:r w:rsidRPr="003940B7">
        <w:rPr>
          <w:rFonts w:ascii="Calibri" w:hAnsi="Calibri" w:cs="Calibri"/>
          <w:sz w:val="24"/>
          <w:szCs w:val="24"/>
          <w:vertAlign w:val="superscript"/>
        </w:rPr>
        <w:t>η</w:t>
      </w:r>
      <w:r>
        <w:rPr>
          <w:rFonts w:ascii="Calibri" w:hAnsi="Calibri" w:cs="Calibri"/>
          <w:sz w:val="24"/>
          <w:szCs w:val="24"/>
        </w:rPr>
        <w:t xml:space="preserve"> Ιανουαρίου 2026 τέθηκε σε πλήρη ισχύ </w:t>
      </w:r>
      <w:r w:rsidRPr="003940B7">
        <w:rPr>
          <w:rFonts w:ascii="Calibri" w:hAnsi="Calibri" w:cs="Calibri"/>
          <w:sz w:val="24"/>
          <w:szCs w:val="24"/>
        </w:rPr>
        <w:t xml:space="preserve">ο Μηχανισμός Συνοριακής Προσαρμογής Άνθρακα </w:t>
      </w:r>
      <w:r>
        <w:rPr>
          <w:rFonts w:ascii="Calibri" w:hAnsi="Calibri" w:cs="Calibri"/>
          <w:sz w:val="24"/>
          <w:szCs w:val="24"/>
        </w:rPr>
        <w:t>(που θεσπίστηκε μ</w:t>
      </w:r>
      <w:r w:rsidRPr="003940B7">
        <w:rPr>
          <w:rFonts w:ascii="Calibri" w:hAnsi="Calibri" w:cs="Calibri"/>
          <w:sz w:val="24"/>
          <w:szCs w:val="24"/>
        </w:rPr>
        <w:t>ε τον Κανονισμό (ΕΕ) 2023/956 του Ευρωπαϊκού Κοινοβουλίου και του Συμβουλίου</w:t>
      </w:r>
      <w:r>
        <w:rPr>
          <w:rFonts w:ascii="Calibri" w:hAnsi="Calibri" w:cs="Calibri"/>
          <w:sz w:val="24"/>
          <w:szCs w:val="24"/>
        </w:rPr>
        <w:t>)</w:t>
      </w:r>
      <w:r w:rsidRPr="003940B7">
        <w:rPr>
          <w:rFonts w:ascii="Calibri" w:hAnsi="Calibri" w:cs="Calibri"/>
          <w:sz w:val="24"/>
          <w:szCs w:val="24"/>
        </w:rPr>
        <w:t xml:space="preserve">, μέσω του οποίου επιχειρείται ο περιορισμός των εκπομπών αερίων του φαινομένου του θερμοκηπίου που είναι ενσωματωμένες σε εισαγόμενα στην Ευρωπαϊκή Ένωση προϊόντα υψηλής έντασης εκπομπών, </w:t>
      </w:r>
      <w:r>
        <w:rPr>
          <w:rFonts w:ascii="Calibri" w:hAnsi="Calibri" w:cs="Calibri"/>
          <w:sz w:val="24"/>
          <w:szCs w:val="24"/>
        </w:rPr>
        <w:t>μεταξύ των οποίων και τα αζωτούχα λιπάσματα</w:t>
      </w:r>
      <w:r w:rsidRPr="003940B7">
        <w:rPr>
          <w:rFonts w:ascii="Calibri" w:hAnsi="Calibri" w:cs="Calibri"/>
          <w:sz w:val="24"/>
          <w:szCs w:val="24"/>
        </w:rPr>
        <w:t xml:space="preserve">. </w:t>
      </w:r>
    </w:p>
    <w:p w14:paraId="02A6C987" w14:textId="15125A70" w:rsidR="003940B7" w:rsidRPr="00904468" w:rsidRDefault="003940B7" w:rsidP="003940B7">
      <w:pPr>
        <w:jc w:val="both"/>
        <w:rPr>
          <w:rFonts w:ascii="Calibri" w:hAnsi="Calibri" w:cs="Calibri"/>
          <w:sz w:val="24"/>
          <w:szCs w:val="24"/>
        </w:rPr>
      </w:pPr>
      <w:r w:rsidRPr="003940B7">
        <w:rPr>
          <w:rFonts w:ascii="Calibri" w:hAnsi="Calibri" w:cs="Calibri"/>
          <w:sz w:val="24"/>
          <w:szCs w:val="24"/>
        </w:rPr>
        <w:t>Ο ΜΣΠΑ συμπληρώνει το Σύστημα για την Εμπορία Δικαιωμάτων Εκπομπής αερίων του</w:t>
      </w:r>
      <w:r>
        <w:rPr>
          <w:rFonts w:ascii="Calibri" w:hAnsi="Calibri" w:cs="Calibri"/>
          <w:sz w:val="24"/>
          <w:szCs w:val="24"/>
        </w:rPr>
        <w:t xml:space="preserve"> </w:t>
      </w:r>
      <w:r w:rsidRPr="003940B7">
        <w:rPr>
          <w:rFonts w:ascii="Calibri" w:hAnsi="Calibri" w:cs="Calibri"/>
          <w:sz w:val="24"/>
          <w:szCs w:val="24"/>
        </w:rPr>
        <w:t>θερμοκηπίου εντός της EE (</w:t>
      </w:r>
      <w:proofErr w:type="spellStart"/>
      <w:r w:rsidRPr="003940B7">
        <w:rPr>
          <w:rFonts w:ascii="Calibri" w:hAnsi="Calibri" w:cs="Calibri"/>
          <w:sz w:val="24"/>
          <w:szCs w:val="24"/>
        </w:rPr>
        <w:t>Emissions</w:t>
      </w:r>
      <w:proofErr w:type="spellEnd"/>
      <w:r w:rsidRPr="003940B7">
        <w:rPr>
          <w:rFonts w:ascii="Calibri" w:hAnsi="Calibri" w:cs="Calibri"/>
          <w:sz w:val="24"/>
          <w:szCs w:val="24"/>
        </w:rPr>
        <w:t xml:space="preserve"> Trading </w:t>
      </w:r>
      <w:proofErr w:type="spellStart"/>
      <w:r w:rsidRPr="003940B7">
        <w:rPr>
          <w:rFonts w:ascii="Calibri" w:hAnsi="Calibri" w:cs="Calibri"/>
          <w:sz w:val="24"/>
          <w:szCs w:val="24"/>
        </w:rPr>
        <w:t>System</w:t>
      </w:r>
      <w:proofErr w:type="spellEnd"/>
      <w:r w:rsidRPr="003940B7">
        <w:rPr>
          <w:rFonts w:ascii="Calibri" w:hAnsi="Calibri" w:cs="Calibri"/>
          <w:sz w:val="24"/>
          <w:szCs w:val="24"/>
        </w:rPr>
        <w:t xml:space="preserve">: ETS) της </w:t>
      </w:r>
      <w:proofErr w:type="spellStart"/>
      <w:r w:rsidRPr="003940B7">
        <w:rPr>
          <w:rFonts w:ascii="Calibri" w:hAnsi="Calibri" w:cs="Calibri"/>
          <w:sz w:val="24"/>
          <w:szCs w:val="24"/>
        </w:rPr>
        <w:t>Oδηγίας</w:t>
      </w:r>
      <w:proofErr w:type="spellEnd"/>
      <w:r w:rsidRPr="003940B7">
        <w:rPr>
          <w:rFonts w:ascii="Calibri" w:hAnsi="Calibri" w:cs="Calibri"/>
          <w:sz w:val="24"/>
          <w:szCs w:val="24"/>
        </w:rPr>
        <w:t xml:space="preserve"> 2003/87/ΕΚ, μέσω</w:t>
      </w:r>
      <w:r>
        <w:rPr>
          <w:rFonts w:ascii="Calibri" w:hAnsi="Calibri" w:cs="Calibri"/>
          <w:sz w:val="24"/>
          <w:szCs w:val="24"/>
        </w:rPr>
        <w:t xml:space="preserve"> </w:t>
      </w:r>
      <w:r w:rsidRPr="003940B7">
        <w:rPr>
          <w:rFonts w:ascii="Calibri" w:hAnsi="Calibri" w:cs="Calibri"/>
          <w:sz w:val="24"/>
          <w:szCs w:val="24"/>
        </w:rPr>
        <w:t>της εφαρμογής ενός ισοδύναμου συνόλου κανόνων στις εισαγωγές στο τελωνειακό έδαφος</w:t>
      </w:r>
      <w:r>
        <w:rPr>
          <w:rFonts w:ascii="Calibri" w:hAnsi="Calibri" w:cs="Calibri"/>
          <w:sz w:val="24"/>
          <w:szCs w:val="24"/>
        </w:rPr>
        <w:t xml:space="preserve"> </w:t>
      </w:r>
      <w:r w:rsidRPr="003940B7">
        <w:rPr>
          <w:rFonts w:ascii="Calibri" w:hAnsi="Calibri" w:cs="Calibri"/>
          <w:sz w:val="24"/>
          <w:szCs w:val="24"/>
        </w:rPr>
        <w:t xml:space="preserve">της </w:t>
      </w:r>
      <w:r>
        <w:rPr>
          <w:rFonts w:ascii="Calibri" w:hAnsi="Calibri" w:cs="Calibri"/>
          <w:sz w:val="24"/>
          <w:szCs w:val="24"/>
        </w:rPr>
        <w:t>ΕΕ</w:t>
      </w:r>
      <w:r w:rsidRPr="003940B7">
        <w:rPr>
          <w:rFonts w:ascii="Calibri" w:hAnsi="Calibri" w:cs="Calibri"/>
          <w:sz w:val="24"/>
          <w:szCs w:val="24"/>
        </w:rPr>
        <w:t>.</w:t>
      </w:r>
      <w:r>
        <w:rPr>
          <w:rFonts w:ascii="Calibri" w:hAnsi="Calibri" w:cs="Calibri"/>
          <w:sz w:val="24"/>
          <w:szCs w:val="24"/>
        </w:rPr>
        <w:t xml:space="preserve"> Σκοπός του Μηχανισμού είναι </w:t>
      </w:r>
      <w:r w:rsidRPr="003940B7">
        <w:rPr>
          <w:rFonts w:ascii="Calibri" w:hAnsi="Calibri" w:cs="Calibri"/>
          <w:sz w:val="24"/>
          <w:szCs w:val="24"/>
        </w:rPr>
        <w:t xml:space="preserve">η πρόληψη του κινδύνου </w:t>
      </w:r>
      <w:r w:rsidR="00904468">
        <w:rPr>
          <w:rFonts w:ascii="Calibri" w:hAnsi="Calibri" w:cs="Calibri"/>
          <w:sz w:val="24"/>
          <w:szCs w:val="24"/>
        </w:rPr>
        <w:t>«</w:t>
      </w:r>
      <w:r w:rsidRPr="003940B7">
        <w:rPr>
          <w:rFonts w:ascii="Calibri" w:hAnsi="Calibri" w:cs="Calibri"/>
          <w:sz w:val="24"/>
          <w:szCs w:val="24"/>
        </w:rPr>
        <w:t>διαρροής άνθρακα</w:t>
      </w:r>
      <w:r w:rsidR="00904468">
        <w:rPr>
          <w:rFonts w:ascii="Calibri" w:hAnsi="Calibri" w:cs="Calibri"/>
          <w:sz w:val="24"/>
          <w:szCs w:val="24"/>
        </w:rPr>
        <w:t>», δηλαδή  της μεταφοράς των εκπομπών είτε μέσω της μετεγκατάστασης δραστηριοτήτων από την ΕΕ σε χώρες με λιγότερο αυστηρό κανονιστικό πλαίσιο</w:t>
      </w:r>
      <w:r w:rsidR="00412D05">
        <w:rPr>
          <w:rFonts w:ascii="Calibri" w:hAnsi="Calibri" w:cs="Calibri"/>
          <w:sz w:val="24"/>
          <w:szCs w:val="24"/>
        </w:rPr>
        <w:t xml:space="preserve"> είτε μέσω της αντικατάστασης της εγχώριας παραγωγής από εισαγωγές (</w:t>
      </w:r>
      <w:r>
        <w:rPr>
          <w:rFonts w:ascii="Calibri" w:hAnsi="Calibri" w:cs="Calibri"/>
          <w:sz w:val="24"/>
          <w:szCs w:val="24"/>
        </w:rPr>
        <w:t>προστατεύοντας παράλληλα τις ευρωπαϊκές επιχειρήσεις από τον ανταγωνισμό εισαγόμενων προϊόντων με υψηλότερες εκπομπές αερίων θερμοκηπίου</w:t>
      </w:r>
      <w:r w:rsidR="00904468" w:rsidRPr="00904468">
        <w:rPr>
          <w:rFonts w:ascii="Calibri" w:hAnsi="Calibri" w:cs="Calibri"/>
          <w:sz w:val="24"/>
          <w:szCs w:val="24"/>
        </w:rPr>
        <w:t xml:space="preserve">). </w:t>
      </w:r>
      <w:r w:rsidR="00412D05">
        <w:rPr>
          <w:rFonts w:ascii="Calibri" w:hAnsi="Calibri" w:cs="Calibri"/>
          <w:sz w:val="24"/>
          <w:szCs w:val="24"/>
        </w:rPr>
        <w:t>Τέλος, σκοπός του Μηχανισμού είναι και η ενθάρρυνση τρίτων χωρών να υιοθετήσουν πιο φιλόδοξα μέτρα κλιματικής πολιτικής με κίνητρο να διατηρήσουν την πρόσβασή τους στην αγορά της ΕΕ</w:t>
      </w:r>
      <w:r w:rsidR="00412D05" w:rsidRPr="00412D05">
        <w:rPr>
          <w:rFonts w:ascii="Calibri" w:hAnsi="Calibri" w:cs="Calibri"/>
          <w:sz w:val="24"/>
          <w:szCs w:val="24"/>
        </w:rPr>
        <w:t xml:space="preserve"> (</w:t>
      </w:r>
      <w:r w:rsidR="00412D05">
        <w:rPr>
          <w:rFonts w:ascii="Calibri" w:hAnsi="Calibri" w:cs="Calibri"/>
          <w:sz w:val="24"/>
          <w:szCs w:val="24"/>
        </w:rPr>
        <w:t xml:space="preserve">η επιρροή της ΕΕ στα διεθνή πρότυπα και κανόνες, γνωστή ως </w:t>
      </w:r>
      <w:r w:rsidR="00412D05" w:rsidRPr="00412D05">
        <w:rPr>
          <w:rFonts w:ascii="Calibri" w:hAnsi="Calibri" w:cs="Calibri"/>
          <w:sz w:val="24"/>
          <w:szCs w:val="24"/>
        </w:rPr>
        <w:t>“</w:t>
      </w:r>
      <w:r w:rsidR="00412D05">
        <w:rPr>
          <w:rFonts w:ascii="Calibri" w:hAnsi="Calibri" w:cs="Calibri"/>
          <w:sz w:val="24"/>
          <w:szCs w:val="24"/>
          <w:lang w:val="en-US"/>
        </w:rPr>
        <w:t>Brussels</w:t>
      </w:r>
      <w:r w:rsidR="00412D05" w:rsidRPr="00412D05">
        <w:rPr>
          <w:rFonts w:ascii="Calibri" w:hAnsi="Calibri" w:cs="Calibri"/>
          <w:sz w:val="24"/>
          <w:szCs w:val="24"/>
        </w:rPr>
        <w:t xml:space="preserve"> </w:t>
      </w:r>
      <w:r w:rsidR="00412D05">
        <w:rPr>
          <w:rFonts w:ascii="Calibri" w:hAnsi="Calibri" w:cs="Calibri"/>
          <w:sz w:val="24"/>
          <w:szCs w:val="24"/>
          <w:lang w:val="en-US"/>
        </w:rPr>
        <w:t>effect</w:t>
      </w:r>
      <w:r w:rsidR="00412D05" w:rsidRPr="00412D05">
        <w:rPr>
          <w:rFonts w:ascii="Calibri" w:hAnsi="Calibri" w:cs="Calibri"/>
          <w:sz w:val="24"/>
          <w:szCs w:val="24"/>
        </w:rPr>
        <w:t>”)</w:t>
      </w:r>
      <w:r w:rsidR="00412D05">
        <w:rPr>
          <w:rFonts w:ascii="Calibri" w:hAnsi="Calibri" w:cs="Calibri"/>
          <w:sz w:val="24"/>
          <w:szCs w:val="24"/>
        </w:rPr>
        <w:t>.</w:t>
      </w:r>
    </w:p>
    <w:p w14:paraId="38275533" w14:textId="435B20BF" w:rsidR="003940B7" w:rsidRDefault="00904468" w:rsidP="003940B7">
      <w:pPr>
        <w:jc w:val="both"/>
        <w:rPr>
          <w:rFonts w:ascii="Calibri" w:hAnsi="Calibri" w:cs="Calibri"/>
          <w:sz w:val="24"/>
          <w:szCs w:val="24"/>
        </w:rPr>
      </w:pPr>
      <w:r>
        <w:rPr>
          <w:rFonts w:ascii="Calibri" w:hAnsi="Calibri" w:cs="Calibri"/>
          <w:sz w:val="24"/>
          <w:szCs w:val="24"/>
        </w:rPr>
        <w:t xml:space="preserve">Μεταξύ των εμπορευμάτων </w:t>
      </w:r>
      <w:r w:rsidRPr="003940B7">
        <w:rPr>
          <w:rFonts w:ascii="Calibri" w:hAnsi="Calibri" w:cs="Calibri"/>
          <w:sz w:val="24"/>
          <w:szCs w:val="24"/>
        </w:rPr>
        <w:t>έντασης άνθρακα που εμπίπτουν στο</w:t>
      </w:r>
      <w:r>
        <w:rPr>
          <w:rFonts w:ascii="Calibri" w:hAnsi="Calibri" w:cs="Calibri"/>
          <w:sz w:val="24"/>
          <w:szCs w:val="24"/>
        </w:rPr>
        <w:t xml:space="preserve"> πεδίο εφαρμογής του Κανονισμού είναι τα αζωτούχα λιπάσματα (υπεύθυνα για περίπου 2,1% των </w:t>
      </w:r>
      <w:r w:rsidR="005B77FB">
        <w:rPr>
          <w:rFonts w:ascii="Calibri" w:hAnsi="Calibri" w:cs="Calibri"/>
          <w:sz w:val="24"/>
          <w:szCs w:val="24"/>
        </w:rPr>
        <w:t xml:space="preserve"> </w:t>
      </w:r>
      <w:r>
        <w:rPr>
          <w:rFonts w:ascii="Calibri" w:hAnsi="Calibri" w:cs="Calibri"/>
          <w:sz w:val="24"/>
          <w:szCs w:val="24"/>
        </w:rPr>
        <w:t>παγκόσμιων εκπομπών αερίων θερμοκηπίου). Η</w:t>
      </w:r>
      <w:r w:rsidRPr="00412D05">
        <w:rPr>
          <w:rFonts w:ascii="Calibri" w:hAnsi="Calibri" w:cs="Calibri"/>
          <w:sz w:val="24"/>
          <w:szCs w:val="24"/>
        </w:rPr>
        <w:t xml:space="preserve"> </w:t>
      </w:r>
      <w:r w:rsidR="0053755B">
        <w:rPr>
          <w:rFonts w:ascii="Calibri" w:hAnsi="Calibri" w:cs="Calibri"/>
          <w:sz w:val="24"/>
          <w:szCs w:val="24"/>
        </w:rPr>
        <w:t xml:space="preserve">χρήση αζωτούχων λιπασμάτων στην ΕΕ ανέρχεται ετησίως σε περίπου 10 </w:t>
      </w:r>
      <w:r w:rsidR="0053755B">
        <w:rPr>
          <w:rFonts w:ascii="Calibri" w:hAnsi="Calibri" w:cs="Calibri"/>
          <w:sz w:val="24"/>
          <w:szCs w:val="24"/>
          <w:lang w:val="en-US"/>
        </w:rPr>
        <w:t>Mt</w:t>
      </w:r>
      <w:r w:rsidR="0053755B" w:rsidRPr="0053755B">
        <w:rPr>
          <w:rFonts w:ascii="Calibri" w:hAnsi="Calibri" w:cs="Calibri"/>
          <w:sz w:val="24"/>
          <w:szCs w:val="24"/>
        </w:rPr>
        <w:t xml:space="preserve">, </w:t>
      </w:r>
      <w:r w:rsidR="0053755B">
        <w:rPr>
          <w:rFonts w:ascii="Calibri" w:hAnsi="Calibri" w:cs="Calibri"/>
          <w:sz w:val="24"/>
          <w:szCs w:val="24"/>
        </w:rPr>
        <w:t>με υψηλό (περίπου 30%</w:t>
      </w:r>
      <w:r w:rsidR="00C632DE">
        <w:rPr>
          <w:rFonts w:ascii="Calibri" w:hAnsi="Calibri" w:cs="Calibri"/>
          <w:sz w:val="24"/>
          <w:szCs w:val="24"/>
        </w:rPr>
        <w:t>) μερίδιο</w:t>
      </w:r>
      <w:r w:rsidR="0053755B">
        <w:rPr>
          <w:rFonts w:ascii="Calibri" w:hAnsi="Calibri" w:cs="Calibri"/>
          <w:sz w:val="24"/>
          <w:szCs w:val="24"/>
        </w:rPr>
        <w:t xml:space="preserve"> της κατανάλωσης να καλύπτεται από εισαγωγές, ιδίως από τη Ρωσία, τη Λευκορωσία, </w:t>
      </w:r>
      <w:r w:rsidR="00412D05">
        <w:rPr>
          <w:rFonts w:ascii="Calibri" w:hAnsi="Calibri" w:cs="Calibri"/>
          <w:sz w:val="24"/>
          <w:szCs w:val="24"/>
        </w:rPr>
        <w:t>χώρες της Βόρειας Αφρικής και της Μέσης Ανατολής</w:t>
      </w:r>
      <w:r w:rsidR="00C632DE">
        <w:rPr>
          <w:rFonts w:ascii="Calibri" w:hAnsi="Calibri" w:cs="Calibri"/>
          <w:sz w:val="24"/>
          <w:szCs w:val="24"/>
        </w:rPr>
        <w:t xml:space="preserve"> κ.ά</w:t>
      </w:r>
      <w:r w:rsidR="0053755B">
        <w:rPr>
          <w:rFonts w:ascii="Calibri" w:hAnsi="Calibri" w:cs="Calibri"/>
          <w:sz w:val="24"/>
          <w:szCs w:val="24"/>
        </w:rPr>
        <w:t>.</w:t>
      </w:r>
      <w:r w:rsidR="0053755B">
        <w:rPr>
          <w:rStyle w:val="ab"/>
          <w:rFonts w:ascii="Calibri" w:hAnsi="Calibri" w:cs="Calibri"/>
          <w:sz w:val="24"/>
          <w:szCs w:val="24"/>
        </w:rPr>
        <w:footnoteReference w:id="12"/>
      </w:r>
    </w:p>
    <w:p w14:paraId="4AE164D7" w14:textId="44A6D12D" w:rsidR="005B77FB" w:rsidRPr="005B77FB" w:rsidRDefault="005B77FB" w:rsidP="0053755B">
      <w:pPr>
        <w:jc w:val="both"/>
        <w:rPr>
          <w:rFonts w:ascii="Calibri" w:hAnsi="Calibri" w:cs="Calibri"/>
          <w:sz w:val="24"/>
          <w:szCs w:val="24"/>
        </w:rPr>
      </w:pPr>
      <w:r>
        <w:rPr>
          <w:rFonts w:ascii="Calibri" w:hAnsi="Calibri" w:cs="Calibri"/>
          <w:sz w:val="24"/>
          <w:szCs w:val="24"/>
        </w:rPr>
        <w:t xml:space="preserve">Μέσα σε έναν μήνα από την πλήρη εφαρμογή του Μηχανισμού </w:t>
      </w:r>
      <w:r w:rsidR="0053755B" w:rsidRPr="005B77FB">
        <w:rPr>
          <w:rFonts w:ascii="Calibri" w:hAnsi="Calibri" w:cs="Calibri"/>
          <w:sz w:val="24"/>
          <w:szCs w:val="24"/>
        </w:rPr>
        <w:t xml:space="preserve">12 </w:t>
      </w:r>
      <w:r w:rsidR="0053755B">
        <w:rPr>
          <w:rFonts w:ascii="Calibri" w:hAnsi="Calibri" w:cs="Calibri"/>
          <w:sz w:val="24"/>
          <w:szCs w:val="24"/>
        </w:rPr>
        <w:t>κράτη</w:t>
      </w:r>
      <w:r w:rsidR="0053755B" w:rsidRPr="005B77FB">
        <w:rPr>
          <w:rFonts w:ascii="Calibri" w:hAnsi="Calibri" w:cs="Calibri"/>
          <w:sz w:val="24"/>
          <w:szCs w:val="24"/>
        </w:rPr>
        <w:t xml:space="preserve"> </w:t>
      </w:r>
      <w:r w:rsidR="0053755B">
        <w:rPr>
          <w:rFonts w:ascii="Calibri" w:hAnsi="Calibri" w:cs="Calibri"/>
          <w:sz w:val="24"/>
          <w:szCs w:val="24"/>
        </w:rPr>
        <w:t>μέλη</w:t>
      </w:r>
      <w:r w:rsidR="0053755B" w:rsidRPr="005B77FB">
        <w:rPr>
          <w:rFonts w:ascii="Calibri" w:hAnsi="Calibri" w:cs="Calibri"/>
          <w:sz w:val="24"/>
          <w:szCs w:val="24"/>
        </w:rPr>
        <w:t xml:space="preserve"> </w:t>
      </w:r>
      <w:r w:rsidR="0053755B">
        <w:rPr>
          <w:rFonts w:ascii="Calibri" w:hAnsi="Calibri" w:cs="Calibri"/>
          <w:sz w:val="24"/>
          <w:szCs w:val="24"/>
        </w:rPr>
        <w:t>ΕΕ</w:t>
      </w:r>
      <w:r>
        <w:rPr>
          <w:rFonts w:ascii="Calibri" w:hAnsi="Calibri" w:cs="Calibri"/>
          <w:sz w:val="24"/>
          <w:szCs w:val="24"/>
        </w:rPr>
        <w:t xml:space="preserve">, επικαλούμενα μεγάλη αύξηση του κόστους λιπασμάτων που πλήττει τον γεωργικό τομέα, ζήτησαν από την Ευρωπαϊκή Επιτροπή να προβεί σε προσωρινή εξαίρεση των λιπασμάτων από την εφαρμογή του Μηχανισμού (όπως έχει τη δυνατότητα να ενεργοποιήσει σε περίπτωση «σοβαρών και απρόβλεπτων συνθηκών» που πλήττουν την ενιαία αγορά. Ωστόσο, άλλες κυβερνήσεις κρατών μελών, περιβαλλοντικές οργανώσεις αλλά και εντός ΕΕ παραγωγοί λιπασμάτων προειδοποιούν ότι μια τέτοια αναστολή/εξαίρεση όχι μόνο θα έπληττε την εγχώρια παραγωγή, αλλά </w:t>
      </w:r>
      <w:r w:rsidR="007B13FD">
        <w:rPr>
          <w:rFonts w:ascii="Calibri" w:hAnsi="Calibri" w:cs="Calibri"/>
          <w:sz w:val="24"/>
          <w:szCs w:val="24"/>
        </w:rPr>
        <w:t xml:space="preserve">θα υπονόμευε το σύστημα </w:t>
      </w:r>
      <w:r w:rsidR="007B13FD" w:rsidRPr="003940B7">
        <w:rPr>
          <w:rFonts w:ascii="Calibri" w:hAnsi="Calibri" w:cs="Calibri"/>
          <w:sz w:val="24"/>
          <w:szCs w:val="24"/>
        </w:rPr>
        <w:t>για την Εμπορία Δικαιωμάτων Εκπομπής αερίων του</w:t>
      </w:r>
      <w:r w:rsidR="007B13FD">
        <w:rPr>
          <w:rFonts w:ascii="Calibri" w:hAnsi="Calibri" w:cs="Calibri"/>
          <w:sz w:val="24"/>
          <w:szCs w:val="24"/>
        </w:rPr>
        <w:t xml:space="preserve"> </w:t>
      </w:r>
      <w:r w:rsidR="007B13FD" w:rsidRPr="003940B7">
        <w:rPr>
          <w:rFonts w:ascii="Calibri" w:hAnsi="Calibri" w:cs="Calibri"/>
          <w:sz w:val="24"/>
          <w:szCs w:val="24"/>
        </w:rPr>
        <w:t>θερμοκηπίου</w:t>
      </w:r>
      <w:r w:rsidR="007B13FD">
        <w:rPr>
          <w:rStyle w:val="ab"/>
          <w:rFonts w:ascii="Calibri" w:hAnsi="Calibri" w:cs="Calibri"/>
          <w:sz w:val="24"/>
          <w:szCs w:val="24"/>
        </w:rPr>
        <w:t xml:space="preserve"> </w:t>
      </w:r>
      <w:r w:rsidR="007B13FD">
        <w:rPr>
          <w:rFonts w:ascii="Calibri" w:hAnsi="Calibri" w:cs="Calibri"/>
          <w:sz w:val="24"/>
          <w:szCs w:val="24"/>
        </w:rPr>
        <w:t>της ΕΕ.</w:t>
      </w:r>
      <w:r w:rsidR="0053755B">
        <w:rPr>
          <w:rStyle w:val="ab"/>
          <w:rFonts w:ascii="Calibri" w:hAnsi="Calibri" w:cs="Calibri"/>
          <w:sz w:val="24"/>
          <w:szCs w:val="24"/>
        </w:rPr>
        <w:footnoteReference w:id="13"/>
      </w:r>
    </w:p>
    <w:p w14:paraId="0BDB2162" w14:textId="77777777" w:rsidR="00854A5E" w:rsidRDefault="00854A5E" w:rsidP="005B77FB">
      <w:pPr>
        <w:jc w:val="both"/>
        <w:rPr>
          <w:rFonts w:ascii="Calibri" w:hAnsi="Calibri" w:cs="Calibri"/>
          <w:b/>
          <w:bCs/>
          <w:sz w:val="24"/>
          <w:szCs w:val="24"/>
        </w:rPr>
      </w:pPr>
    </w:p>
    <w:p w14:paraId="0CB43E43" w14:textId="0C8600D8" w:rsidR="005B77FB" w:rsidRPr="005B77FB" w:rsidRDefault="007B13FD" w:rsidP="005B77FB">
      <w:pPr>
        <w:jc w:val="both"/>
        <w:rPr>
          <w:rFonts w:ascii="Calibri" w:hAnsi="Calibri" w:cs="Calibri"/>
          <w:b/>
          <w:bCs/>
          <w:sz w:val="24"/>
          <w:szCs w:val="24"/>
        </w:rPr>
      </w:pPr>
      <w:r>
        <w:rPr>
          <w:rFonts w:ascii="Calibri" w:hAnsi="Calibri" w:cs="Calibri"/>
          <w:b/>
          <w:bCs/>
          <w:sz w:val="24"/>
          <w:szCs w:val="24"/>
        </w:rPr>
        <w:t>Εμπορικές κυρώσεις στη Ρωσία και τη Λευκορωσία</w:t>
      </w:r>
    </w:p>
    <w:p w14:paraId="1EA69C51" w14:textId="65096A4D" w:rsidR="007B13FD" w:rsidRPr="007B13FD" w:rsidRDefault="007B13FD" w:rsidP="007B13FD">
      <w:pPr>
        <w:jc w:val="both"/>
        <w:rPr>
          <w:rFonts w:ascii="Calibri" w:hAnsi="Calibri" w:cs="Calibri"/>
          <w:sz w:val="24"/>
          <w:szCs w:val="24"/>
        </w:rPr>
      </w:pPr>
      <w:r>
        <w:rPr>
          <w:rFonts w:ascii="Calibri" w:hAnsi="Calibri" w:cs="Calibri"/>
          <w:sz w:val="24"/>
          <w:szCs w:val="24"/>
        </w:rPr>
        <w:t xml:space="preserve">Τον Ιούνιο του 2025 το Συμβούλιο (Υπουργών) ΕΕ </w:t>
      </w:r>
      <w:r w:rsidRPr="007B13FD">
        <w:rPr>
          <w:rFonts w:ascii="Calibri" w:hAnsi="Calibri" w:cs="Calibri"/>
          <w:sz w:val="24"/>
          <w:szCs w:val="24"/>
        </w:rPr>
        <w:t xml:space="preserve">Το Συμβούλιο </w:t>
      </w:r>
      <w:r>
        <w:rPr>
          <w:rFonts w:ascii="Calibri" w:hAnsi="Calibri" w:cs="Calibri"/>
          <w:sz w:val="24"/>
          <w:szCs w:val="24"/>
        </w:rPr>
        <w:t xml:space="preserve">επέβαλε νέους δασμούς σε αγροτικά προϊόντα και σε ορισμένα λιπάσματα </w:t>
      </w:r>
      <w:r w:rsidRPr="007B13FD">
        <w:rPr>
          <w:rFonts w:ascii="Calibri" w:hAnsi="Calibri" w:cs="Calibri"/>
          <w:sz w:val="24"/>
          <w:szCs w:val="24"/>
        </w:rPr>
        <w:t xml:space="preserve">εξέδωσε κανονισμό που επιβάλλει νέους δασμούς στα εναπομένοντα γεωργικά προϊόντα και σε ορισμένα λιπάσματα από τη Ρωσία και τη Λευκορωσία </w:t>
      </w:r>
      <w:r>
        <w:rPr>
          <w:rFonts w:ascii="Calibri" w:hAnsi="Calibri" w:cs="Calibri"/>
          <w:sz w:val="24"/>
          <w:szCs w:val="24"/>
        </w:rPr>
        <w:t>(</w:t>
      </w:r>
      <w:r w:rsidRPr="007B13FD">
        <w:rPr>
          <w:rFonts w:ascii="Calibri" w:hAnsi="Calibri" w:cs="Calibri"/>
          <w:sz w:val="24"/>
          <w:szCs w:val="24"/>
        </w:rPr>
        <w:t>στα οποία δεν είχαν επιβληθεί ακόμη πρόσθετοι τελωνειακοί δασμοί</w:t>
      </w:r>
      <w:r>
        <w:rPr>
          <w:rFonts w:ascii="Calibri" w:hAnsi="Calibri" w:cs="Calibri"/>
          <w:sz w:val="24"/>
          <w:szCs w:val="24"/>
        </w:rPr>
        <w:t>)</w:t>
      </w:r>
      <w:r w:rsidRPr="007B13FD">
        <w:rPr>
          <w:rFonts w:ascii="Calibri" w:hAnsi="Calibri" w:cs="Calibri"/>
          <w:sz w:val="24"/>
          <w:szCs w:val="24"/>
        </w:rPr>
        <w:t xml:space="preserve">. Στόχος είναι να </w:t>
      </w:r>
      <w:r>
        <w:rPr>
          <w:rFonts w:ascii="Calibri" w:hAnsi="Calibri" w:cs="Calibri"/>
          <w:sz w:val="24"/>
          <w:szCs w:val="24"/>
        </w:rPr>
        <w:t>«</w:t>
      </w:r>
      <w:r w:rsidRPr="007B13FD">
        <w:rPr>
          <w:rFonts w:ascii="Calibri" w:hAnsi="Calibri" w:cs="Calibri"/>
          <w:sz w:val="24"/>
          <w:szCs w:val="24"/>
        </w:rPr>
        <w:t>μειωθεί η εξάρτηση της ΕΕ από τις εν λόγω εισαγωγές, καθώς και να μειωθούν τα έσοδα της Ρωσίας από τις εξαγωγές, περιορίζοντας έτσι την ικανότητά της να χρηματοδοτεί τον επιθετικό της πόλεμο κατά της Ουκρανίας</w:t>
      </w:r>
      <w:r>
        <w:rPr>
          <w:rFonts w:ascii="Calibri" w:hAnsi="Calibri" w:cs="Calibri"/>
          <w:sz w:val="24"/>
          <w:szCs w:val="24"/>
        </w:rPr>
        <w:t>»</w:t>
      </w:r>
      <w:r w:rsidRPr="007B13FD">
        <w:rPr>
          <w:rFonts w:ascii="Calibri" w:hAnsi="Calibri" w:cs="Calibri"/>
          <w:sz w:val="24"/>
          <w:szCs w:val="24"/>
        </w:rPr>
        <w:t>.</w:t>
      </w:r>
    </w:p>
    <w:p w14:paraId="52702355" w14:textId="4C6B6481" w:rsidR="007B6860" w:rsidRPr="00F55829" w:rsidRDefault="007B6860" w:rsidP="00BD1878">
      <w:pPr>
        <w:jc w:val="both"/>
        <w:rPr>
          <w:rFonts w:ascii="Calibri" w:hAnsi="Calibri" w:cs="Calibri"/>
          <w:sz w:val="24"/>
          <w:szCs w:val="24"/>
        </w:rPr>
      </w:pPr>
      <w:r>
        <w:rPr>
          <w:rFonts w:ascii="Calibri" w:hAnsi="Calibri" w:cs="Calibri"/>
          <w:sz w:val="24"/>
          <w:szCs w:val="24"/>
        </w:rPr>
        <w:t>Η</w:t>
      </w:r>
      <w:r w:rsidRPr="00BD1878">
        <w:rPr>
          <w:rFonts w:ascii="Calibri" w:hAnsi="Calibri" w:cs="Calibri"/>
          <w:sz w:val="24"/>
          <w:szCs w:val="24"/>
        </w:rPr>
        <w:t xml:space="preserve"> </w:t>
      </w:r>
      <w:r w:rsidR="00A13B71">
        <w:rPr>
          <w:rFonts w:ascii="Calibri" w:hAnsi="Calibri" w:cs="Calibri"/>
          <w:sz w:val="24"/>
          <w:szCs w:val="24"/>
          <w:lang w:val="en-US"/>
        </w:rPr>
        <w:t>Copa</w:t>
      </w:r>
      <w:r w:rsidRPr="00BD1878">
        <w:rPr>
          <w:rFonts w:ascii="Calibri" w:hAnsi="Calibri" w:cs="Calibri"/>
          <w:sz w:val="24"/>
          <w:szCs w:val="24"/>
        </w:rPr>
        <w:t xml:space="preserve"> </w:t>
      </w:r>
      <w:proofErr w:type="spellStart"/>
      <w:r>
        <w:rPr>
          <w:rFonts w:ascii="Calibri" w:hAnsi="Calibri" w:cs="Calibri"/>
          <w:sz w:val="24"/>
          <w:szCs w:val="24"/>
          <w:lang w:val="en-US"/>
        </w:rPr>
        <w:t>C</w:t>
      </w:r>
      <w:r w:rsidR="00A13B71">
        <w:rPr>
          <w:rFonts w:ascii="Calibri" w:hAnsi="Calibri" w:cs="Calibri"/>
          <w:sz w:val="24"/>
          <w:szCs w:val="24"/>
          <w:lang w:val="en-US"/>
        </w:rPr>
        <w:t>ogeca</w:t>
      </w:r>
      <w:proofErr w:type="spellEnd"/>
      <w:r w:rsidRPr="00BD1878">
        <w:rPr>
          <w:rFonts w:ascii="Calibri" w:hAnsi="Calibri" w:cs="Calibri"/>
          <w:sz w:val="24"/>
          <w:szCs w:val="24"/>
        </w:rPr>
        <w:t xml:space="preserve"> </w:t>
      </w:r>
      <w:r>
        <w:rPr>
          <w:rFonts w:ascii="Calibri" w:hAnsi="Calibri" w:cs="Calibri"/>
          <w:sz w:val="24"/>
          <w:szCs w:val="24"/>
        </w:rPr>
        <w:t>εξέφρασε</w:t>
      </w:r>
      <w:r w:rsidRPr="00BD1878">
        <w:rPr>
          <w:rFonts w:ascii="Calibri" w:hAnsi="Calibri" w:cs="Calibri"/>
          <w:sz w:val="24"/>
          <w:szCs w:val="24"/>
        </w:rPr>
        <w:t xml:space="preserve"> </w:t>
      </w:r>
      <w:r>
        <w:rPr>
          <w:rFonts w:ascii="Calibri" w:hAnsi="Calibri" w:cs="Calibri"/>
          <w:sz w:val="24"/>
          <w:szCs w:val="24"/>
        </w:rPr>
        <w:t>έντονες</w:t>
      </w:r>
      <w:r w:rsidRPr="00BD1878">
        <w:rPr>
          <w:rFonts w:ascii="Calibri" w:hAnsi="Calibri" w:cs="Calibri"/>
          <w:sz w:val="24"/>
          <w:szCs w:val="24"/>
        </w:rPr>
        <w:t xml:space="preserve"> </w:t>
      </w:r>
      <w:r>
        <w:rPr>
          <w:rFonts w:ascii="Calibri" w:hAnsi="Calibri" w:cs="Calibri"/>
          <w:sz w:val="24"/>
          <w:szCs w:val="24"/>
        </w:rPr>
        <w:t>ανησυχίες</w:t>
      </w:r>
      <w:r w:rsidRPr="00BD1878">
        <w:rPr>
          <w:rFonts w:ascii="Calibri" w:hAnsi="Calibri" w:cs="Calibri"/>
          <w:sz w:val="24"/>
          <w:szCs w:val="24"/>
        </w:rPr>
        <w:t xml:space="preserve">, </w:t>
      </w:r>
      <w:r>
        <w:rPr>
          <w:rFonts w:ascii="Calibri" w:hAnsi="Calibri" w:cs="Calibri"/>
          <w:sz w:val="24"/>
          <w:szCs w:val="24"/>
        </w:rPr>
        <w:t>επικαλούμενη</w:t>
      </w:r>
      <w:r w:rsidRPr="00BD1878">
        <w:rPr>
          <w:rFonts w:ascii="Calibri" w:hAnsi="Calibri" w:cs="Calibri"/>
          <w:sz w:val="24"/>
          <w:szCs w:val="24"/>
        </w:rPr>
        <w:t xml:space="preserve"> </w:t>
      </w:r>
      <w:r>
        <w:rPr>
          <w:rFonts w:ascii="Calibri" w:hAnsi="Calibri" w:cs="Calibri"/>
          <w:sz w:val="24"/>
          <w:szCs w:val="24"/>
        </w:rPr>
        <w:t>την</w:t>
      </w:r>
      <w:r w:rsidRPr="00BD1878">
        <w:rPr>
          <w:rFonts w:ascii="Calibri" w:hAnsi="Calibri" w:cs="Calibri"/>
          <w:sz w:val="24"/>
          <w:szCs w:val="24"/>
        </w:rPr>
        <w:t xml:space="preserve"> </w:t>
      </w:r>
      <w:r>
        <w:rPr>
          <w:rFonts w:ascii="Calibri" w:hAnsi="Calibri" w:cs="Calibri"/>
          <w:sz w:val="24"/>
          <w:szCs w:val="24"/>
        </w:rPr>
        <w:t>έλλειψη</w:t>
      </w:r>
      <w:r w:rsidRPr="00BD1878">
        <w:rPr>
          <w:rFonts w:ascii="Calibri" w:hAnsi="Calibri" w:cs="Calibri"/>
          <w:sz w:val="24"/>
          <w:szCs w:val="24"/>
        </w:rPr>
        <w:t xml:space="preserve"> </w:t>
      </w:r>
      <w:r>
        <w:rPr>
          <w:rFonts w:ascii="Calibri" w:hAnsi="Calibri" w:cs="Calibri"/>
          <w:sz w:val="24"/>
          <w:szCs w:val="24"/>
        </w:rPr>
        <w:t>στρατηγικής</w:t>
      </w:r>
      <w:r w:rsidRPr="00BD1878">
        <w:rPr>
          <w:rFonts w:ascii="Calibri" w:hAnsi="Calibri" w:cs="Calibri"/>
          <w:sz w:val="24"/>
          <w:szCs w:val="24"/>
        </w:rPr>
        <w:t xml:space="preserve"> </w:t>
      </w:r>
      <w:r w:rsidR="00BD1878">
        <w:rPr>
          <w:rFonts w:ascii="Calibri" w:hAnsi="Calibri" w:cs="Calibri"/>
          <w:sz w:val="24"/>
          <w:szCs w:val="24"/>
        </w:rPr>
        <w:t xml:space="preserve">διαφοροποίησης εφοδιασμού (από τη Ρωσία προέρχεται </w:t>
      </w:r>
      <w:r w:rsidR="00C632DE">
        <w:rPr>
          <w:rFonts w:ascii="Calibri" w:hAnsi="Calibri" w:cs="Calibri"/>
          <w:sz w:val="24"/>
          <w:szCs w:val="24"/>
        </w:rPr>
        <w:t>άνω του 2</w:t>
      </w:r>
      <w:r w:rsidR="00BD1878">
        <w:rPr>
          <w:rFonts w:ascii="Calibri" w:hAnsi="Calibri" w:cs="Calibri"/>
          <w:sz w:val="24"/>
          <w:szCs w:val="24"/>
        </w:rPr>
        <w:t>5% των εισαγωγών λιπασμάτων στην ΕΕ). Εξάλλου</w:t>
      </w:r>
      <w:r w:rsidR="00BD1878" w:rsidRPr="00BD1878">
        <w:rPr>
          <w:rFonts w:ascii="Calibri" w:hAnsi="Calibri" w:cs="Calibri"/>
          <w:sz w:val="24"/>
          <w:szCs w:val="24"/>
        </w:rPr>
        <w:t xml:space="preserve">, </w:t>
      </w:r>
      <w:r w:rsidR="00BD1878">
        <w:rPr>
          <w:rFonts w:ascii="Calibri" w:hAnsi="Calibri" w:cs="Calibri"/>
          <w:sz w:val="24"/>
          <w:szCs w:val="24"/>
        </w:rPr>
        <w:t>οι</w:t>
      </w:r>
      <w:r w:rsidR="00BD1878" w:rsidRPr="00BD1878">
        <w:rPr>
          <w:rFonts w:ascii="Calibri" w:hAnsi="Calibri" w:cs="Calibri"/>
          <w:sz w:val="24"/>
          <w:szCs w:val="24"/>
        </w:rPr>
        <w:t xml:space="preserve"> </w:t>
      </w:r>
      <w:r w:rsidR="00BD1878">
        <w:rPr>
          <w:rFonts w:ascii="Calibri" w:hAnsi="Calibri" w:cs="Calibri"/>
          <w:sz w:val="24"/>
          <w:szCs w:val="24"/>
        </w:rPr>
        <w:t>επίπονες</w:t>
      </w:r>
      <w:r w:rsidR="00BD1878" w:rsidRPr="00BD1878">
        <w:rPr>
          <w:rFonts w:ascii="Calibri" w:hAnsi="Calibri" w:cs="Calibri"/>
          <w:sz w:val="24"/>
          <w:szCs w:val="24"/>
        </w:rPr>
        <w:t xml:space="preserve"> </w:t>
      </w:r>
      <w:r w:rsidR="00BD1878">
        <w:rPr>
          <w:rFonts w:ascii="Calibri" w:hAnsi="Calibri" w:cs="Calibri"/>
          <w:sz w:val="24"/>
          <w:szCs w:val="24"/>
        </w:rPr>
        <w:t>προσπάθειες</w:t>
      </w:r>
      <w:r w:rsidR="00BD1878" w:rsidRPr="00BD1878">
        <w:rPr>
          <w:rFonts w:ascii="Calibri" w:hAnsi="Calibri" w:cs="Calibri"/>
          <w:sz w:val="24"/>
          <w:szCs w:val="24"/>
        </w:rPr>
        <w:t xml:space="preserve"> </w:t>
      </w:r>
      <w:r w:rsidR="00BD1878">
        <w:rPr>
          <w:rFonts w:ascii="Calibri" w:hAnsi="Calibri" w:cs="Calibri"/>
          <w:sz w:val="24"/>
          <w:szCs w:val="24"/>
        </w:rPr>
        <w:t>τα τελευταία χρόνια αύξησης</w:t>
      </w:r>
      <w:r w:rsidR="00BD1878" w:rsidRPr="00BD1878">
        <w:rPr>
          <w:rFonts w:ascii="Calibri" w:hAnsi="Calibri" w:cs="Calibri"/>
          <w:sz w:val="24"/>
          <w:szCs w:val="24"/>
        </w:rPr>
        <w:t xml:space="preserve"> </w:t>
      </w:r>
      <w:r w:rsidR="00BD1878">
        <w:rPr>
          <w:rFonts w:ascii="Calibri" w:hAnsi="Calibri" w:cs="Calibri"/>
          <w:sz w:val="24"/>
          <w:szCs w:val="24"/>
        </w:rPr>
        <w:t>κάλυψης</w:t>
      </w:r>
      <w:r w:rsidR="00BD1878" w:rsidRPr="00BD1878">
        <w:rPr>
          <w:rFonts w:ascii="Calibri" w:hAnsi="Calibri" w:cs="Calibri"/>
          <w:sz w:val="24"/>
          <w:szCs w:val="24"/>
        </w:rPr>
        <w:t xml:space="preserve"> </w:t>
      </w:r>
      <w:r w:rsidR="00BD1878">
        <w:rPr>
          <w:rFonts w:ascii="Calibri" w:hAnsi="Calibri" w:cs="Calibri"/>
          <w:sz w:val="24"/>
          <w:szCs w:val="24"/>
        </w:rPr>
        <w:t>των</w:t>
      </w:r>
      <w:r w:rsidR="00BD1878" w:rsidRPr="00BD1878">
        <w:rPr>
          <w:rFonts w:ascii="Calibri" w:hAnsi="Calibri" w:cs="Calibri"/>
          <w:sz w:val="24"/>
          <w:szCs w:val="24"/>
        </w:rPr>
        <w:t xml:space="preserve"> </w:t>
      </w:r>
      <w:r w:rsidR="00BD1878">
        <w:rPr>
          <w:rFonts w:ascii="Calibri" w:hAnsi="Calibri" w:cs="Calibri"/>
          <w:sz w:val="24"/>
          <w:szCs w:val="24"/>
        </w:rPr>
        <w:t>αναγκών</w:t>
      </w:r>
      <w:r w:rsidR="00BD1878" w:rsidRPr="00BD1878">
        <w:rPr>
          <w:rFonts w:ascii="Calibri" w:hAnsi="Calibri" w:cs="Calibri"/>
          <w:sz w:val="24"/>
          <w:szCs w:val="24"/>
        </w:rPr>
        <w:t xml:space="preserve"> </w:t>
      </w:r>
      <w:r w:rsidR="00BD1878">
        <w:rPr>
          <w:rFonts w:ascii="Calibri" w:hAnsi="Calibri" w:cs="Calibri"/>
          <w:sz w:val="24"/>
          <w:szCs w:val="24"/>
        </w:rPr>
        <w:t>από</w:t>
      </w:r>
      <w:r w:rsidR="00BD1878" w:rsidRPr="00BD1878">
        <w:rPr>
          <w:rFonts w:ascii="Calibri" w:hAnsi="Calibri" w:cs="Calibri"/>
          <w:sz w:val="24"/>
          <w:szCs w:val="24"/>
        </w:rPr>
        <w:t xml:space="preserve"> </w:t>
      </w:r>
      <w:r w:rsidR="00BD1878">
        <w:rPr>
          <w:rFonts w:ascii="Calibri" w:hAnsi="Calibri" w:cs="Calibri"/>
          <w:sz w:val="24"/>
          <w:szCs w:val="24"/>
        </w:rPr>
        <w:t>εγχώρια</w:t>
      </w:r>
      <w:r w:rsidR="00BD1878" w:rsidRPr="00BD1878">
        <w:rPr>
          <w:rFonts w:ascii="Calibri" w:hAnsi="Calibri" w:cs="Calibri"/>
          <w:sz w:val="24"/>
          <w:szCs w:val="24"/>
        </w:rPr>
        <w:t xml:space="preserve"> </w:t>
      </w:r>
      <w:r w:rsidR="00BD1878">
        <w:rPr>
          <w:rFonts w:ascii="Calibri" w:hAnsi="Calibri" w:cs="Calibri"/>
          <w:sz w:val="24"/>
          <w:szCs w:val="24"/>
        </w:rPr>
        <w:t xml:space="preserve">παραγωγή δεν έχουν τελεσφορήσει, αλλά αντιθέτως η κατάσταση έχει χειροτερεύσεις λόγω του κλεισίματος παραγωγικών μονάδων σε κράτη μέλη της Ένωσης. </w:t>
      </w:r>
    </w:p>
    <w:p w14:paraId="06280836" w14:textId="74F39D35" w:rsidR="005E067A" w:rsidRPr="007B13FD" w:rsidRDefault="00BD1878" w:rsidP="00CB215D">
      <w:pPr>
        <w:jc w:val="both"/>
        <w:rPr>
          <w:rFonts w:ascii="Calibri" w:hAnsi="Calibri" w:cs="Calibri"/>
          <w:sz w:val="24"/>
          <w:szCs w:val="24"/>
        </w:rPr>
      </w:pPr>
      <w:r>
        <w:rPr>
          <w:rFonts w:ascii="Calibri" w:hAnsi="Calibri" w:cs="Calibri"/>
          <w:sz w:val="24"/>
          <w:szCs w:val="24"/>
        </w:rPr>
        <w:t>Τ</w:t>
      </w:r>
      <w:r w:rsidR="00CB215D">
        <w:rPr>
          <w:rFonts w:ascii="Calibri" w:hAnsi="Calibri" w:cs="Calibri"/>
          <w:sz w:val="24"/>
          <w:szCs w:val="24"/>
        </w:rPr>
        <w:t>ο Συμβούλιο ΕΕ διαβεβαίωσε ότι «η</w:t>
      </w:r>
      <w:r w:rsidR="007B13FD" w:rsidRPr="007B13FD">
        <w:rPr>
          <w:rFonts w:ascii="Calibri" w:hAnsi="Calibri" w:cs="Calibri"/>
          <w:sz w:val="24"/>
          <w:szCs w:val="24"/>
        </w:rPr>
        <w:t xml:space="preserve"> επιβολή αυτών των δασμών θα παρακολουθείται στενά ώστε να διασφαλίζεται η προστασία της βιομηχανίας λιπασμάτων και των αγροτών της ΕΕ</w:t>
      </w:r>
      <w:r w:rsidR="00CB215D">
        <w:rPr>
          <w:rFonts w:ascii="Calibri" w:hAnsi="Calibri" w:cs="Calibri"/>
          <w:sz w:val="24"/>
          <w:szCs w:val="24"/>
        </w:rPr>
        <w:t>».</w:t>
      </w:r>
      <w:r w:rsidR="00CB215D">
        <w:rPr>
          <w:rStyle w:val="ab"/>
          <w:rFonts w:ascii="Calibri" w:hAnsi="Calibri" w:cs="Calibri"/>
          <w:sz w:val="24"/>
          <w:szCs w:val="24"/>
        </w:rPr>
        <w:footnoteReference w:id="14"/>
      </w:r>
    </w:p>
    <w:p w14:paraId="3B4C835C" w14:textId="77777777" w:rsidR="00854A5E" w:rsidRDefault="00854A5E" w:rsidP="00BB3D34">
      <w:pPr>
        <w:rPr>
          <w:rFonts w:ascii="Calibri" w:hAnsi="Calibri" w:cs="Calibri"/>
          <w:b/>
          <w:bCs/>
          <w:sz w:val="24"/>
          <w:szCs w:val="24"/>
        </w:rPr>
      </w:pPr>
    </w:p>
    <w:p w14:paraId="505E9047" w14:textId="709C67F1" w:rsidR="005E067A" w:rsidRPr="009A55AD" w:rsidRDefault="00351AA0" w:rsidP="00BB3D34">
      <w:pPr>
        <w:rPr>
          <w:rFonts w:ascii="Calibri" w:hAnsi="Calibri" w:cs="Calibri"/>
          <w:b/>
          <w:bCs/>
          <w:sz w:val="24"/>
          <w:szCs w:val="24"/>
        </w:rPr>
      </w:pPr>
      <w:r>
        <w:rPr>
          <w:rFonts w:ascii="Calibri" w:hAnsi="Calibri" w:cs="Calibri"/>
          <w:b/>
          <w:bCs/>
          <w:sz w:val="24"/>
          <w:szCs w:val="24"/>
        </w:rPr>
        <w:t xml:space="preserve">Στήριξη </w:t>
      </w:r>
      <w:r w:rsidR="00C632DE" w:rsidRPr="009A55AD">
        <w:rPr>
          <w:rFonts w:ascii="Calibri" w:hAnsi="Calibri" w:cs="Calibri"/>
          <w:b/>
          <w:bCs/>
          <w:sz w:val="24"/>
          <w:szCs w:val="24"/>
        </w:rPr>
        <w:t>Ουκρανία</w:t>
      </w:r>
      <w:r>
        <w:rPr>
          <w:rFonts w:ascii="Calibri" w:hAnsi="Calibri" w:cs="Calibri"/>
          <w:b/>
          <w:bCs/>
          <w:sz w:val="24"/>
          <w:szCs w:val="24"/>
        </w:rPr>
        <w:t>ς</w:t>
      </w:r>
    </w:p>
    <w:p w14:paraId="55825A60" w14:textId="0CA369E4" w:rsidR="00C632DE" w:rsidRPr="0091045E" w:rsidRDefault="00C632DE" w:rsidP="00C632DE">
      <w:pPr>
        <w:jc w:val="both"/>
        <w:rPr>
          <w:rFonts w:ascii="Calibri" w:hAnsi="Calibri" w:cs="Calibri"/>
          <w:sz w:val="24"/>
          <w:szCs w:val="24"/>
        </w:rPr>
      </w:pPr>
      <w:r>
        <w:rPr>
          <w:rFonts w:ascii="Calibri" w:hAnsi="Calibri" w:cs="Calibri"/>
          <w:sz w:val="24"/>
          <w:szCs w:val="24"/>
          <w:lang w:val="en-US"/>
        </w:rPr>
        <w:t>H</w:t>
      </w:r>
      <w:r w:rsidRPr="00C632DE">
        <w:rPr>
          <w:rFonts w:ascii="Calibri" w:hAnsi="Calibri" w:cs="Calibri"/>
          <w:sz w:val="24"/>
          <w:szCs w:val="24"/>
        </w:rPr>
        <w:t xml:space="preserve"> </w:t>
      </w:r>
      <w:proofErr w:type="gramStart"/>
      <w:r>
        <w:rPr>
          <w:rFonts w:ascii="Calibri" w:hAnsi="Calibri" w:cs="Calibri"/>
          <w:sz w:val="24"/>
          <w:szCs w:val="24"/>
          <w:lang w:val="en-US"/>
        </w:rPr>
        <w:t>EE</w:t>
      </w:r>
      <w:r w:rsidRPr="00C632DE">
        <w:rPr>
          <w:rFonts w:ascii="Calibri" w:hAnsi="Calibri" w:cs="Calibri"/>
          <w:sz w:val="24"/>
          <w:szCs w:val="24"/>
        </w:rPr>
        <w:t>,</w:t>
      </w:r>
      <w:r>
        <w:rPr>
          <w:rFonts w:ascii="Calibri" w:hAnsi="Calibri" w:cs="Calibri"/>
          <w:sz w:val="24"/>
          <w:szCs w:val="24"/>
        </w:rPr>
        <w:t xml:space="preserve"> μετά τη ρωσική εισβολή</w:t>
      </w:r>
      <w:proofErr w:type="gramEnd"/>
      <w:r>
        <w:rPr>
          <w:rFonts w:ascii="Calibri" w:hAnsi="Calibri" w:cs="Calibri"/>
          <w:sz w:val="24"/>
          <w:szCs w:val="24"/>
        </w:rPr>
        <w:t xml:space="preserve">, χορήγησε στην Ουκρανία εμπορικό καθεστώς μηδενικών δασμών </w:t>
      </w:r>
      <w:r w:rsidRPr="00C632DE">
        <w:rPr>
          <w:rFonts w:ascii="Calibri" w:hAnsi="Calibri" w:cs="Calibri"/>
          <w:sz w:val="24"/>
          <w:szCs w:val="24"/>
        </w:rPr>
        <w:t>(</w:t>
      </w:r>
      <w:r>
        <w:rPr>
          <w:rFonts w:ascii="Calibri" w:hAnsi="Calibri" w:cs="Calibri"/>
          <w:sz w:val="24"/>
          <w:szCs w:val="24"/>
          <w:lang w:val="en-US"/>
        </w:rPr>
        <w:t>duty</w:t>
      </w:r>
      <w:r w:rsidRPr="00C632DE">
        <w:rPr>
          <w:rFonts w:ascii="Calibri" w:hAnsi="Calibri" w:cs="Calibri"/>
          <w:sz w:val="24"/>
          <w:szCs w:val="24"/>
        </w:rPr>
        <w:t>-</w:t>
      </w:r>
      <w:r>
        <w:rPr>
          <w:rFonts w:ascii="Calibri" w:hAnsi="Calibri" w:cs="Calibri"/>
          <w:sz w:val="24"/>
          <w:szCs w:val="24"/>
          <w:lang w:val="en-US"/>
        </w:rPr>
        <w:t>free</w:t>
      </w:r>
      <w:r w:rsidRPr="00C632DE">
        <w:rPr>
          <w:rFonts w:ascii="Calibri" w:hAnsi="Calibri" w:cs="Calibri"/>
          <w:sz w:val="24"/>
          <w:szCs w:val="24"/>
        </w:rPr>
        <w:t xml:space="preserve">) </w:t>
      </w:r>
      <w:r>
        <w:rPr>
          <w:rFonts w:ascii="Calibri" w:hAnsi="Calibri" w:cs="Calibri"/>
          <w:sz w:val="24"/>
          <w:szCs w:val="24"/>
        </w:rPr>
        <w:t xml:space="preserve">με τη μορφή Αυτόνομων Εμπορικών Μέτρων </w:t>
      </w:r>
      <w:r w:rsidRPr="00C632DE">
        <w:rPr>
          <w:rFonts w:ascii="Calibri" w:hAnsi="Calibri" w:cs="Calibri"/>
          <w:sz w:val="24"/>
          <w:szCs w:val="24"/>
        </w:rPr>
        <w:t>(</w:t>
      </w:r>
      <w:r>
        <w:rPr>
          <w:rFonts w:ascii="Calibri" w:hAnsi="Calibri" w:cs="Calibri"/>
          <w:sz w:val="24"/>
          <w:szCs w:val="24"/>
          <w:lang w:val="en-US"/>
        </w:rPr>
        <w:t>Autonomous</w:t>
      </w:r>
      <w:r w:rsidRPr="00C632DE">
        <w:rPr>
          <w:rFonts w:ascii="Calibri" w:hAnsi="Calibri" w:cs="Calibri"/>
          <w:sz w:val="24"/>
          <w:szCs w:val="24"/>
        </w:rPr>
        <w:t xml:space="preserve"> </w:t>
      </w:r>
      <w:r>
        <w:rPr>
          <w:rFonts w:ascii="Calibri" w:hAnsi="Calibri" w:cs="Calibri"/>
          <w:sz w:val="24"/>
          <w:szCs w:val="24"/>
          <w:lang w:val="en-US"/>
        </w:rPr>
        <w:t>Trade</w:t>
      </w:r>
      <w:r w:rsidRPr="00C632DE">
        <w:rPr>
          <w:rFonts w:ascii="Calibri" w:hAnsi="Calibri" w:cs="Calibri"/>
          <w:sz w:val="24"/>
          <w:szCs w:val="24"/>
        </w:rPr>
        <w:t xml:space="preserve"> </w:t>
      </w:r>
      <w:r>
        <w:rPr>
          <w:rFonts w:ascii="Calibri" w:hAnsi="Calibri" w:cs="Calibri"/>
          <w:sz w:val="24"/>
          <w:szCs w:val="24"/>
          <w:lang w:val="en-US"/>
        </w:rPr>
        <w:t>Measures</w:t>
      </w:r>
      <w:r w:rsidRPr="00C632DE">
        <w:rPr>
          <w:rFonts w:ascii="Calibri" w:hAnsi="Calibri" w:cs="Calibri"/>
          <w:sz w:val="24"/>
          <w:szCs w:val="24"/>
        </w:rPr>
        <w:t xml:space="preserve"> - </w:t>
      </w:r>
      <w:r>
        <w:rPr>
          <w:rFonts w:ascii="Calibri" w:hAnsi="Calibri" w:cs="Calibri"/>
          <w:sz w:val="24"/>
          <w:szCs w:val="24"/>
          <w:lang w:val="en-US"/>
        </w:rPr>
        <w:t>ATMs</w:t>
      </w:r>
      <w:r w:rsidRPr="00C632DE">
        <w:rPr>
          <w:rFonts w:ascii="Calibri" w:hAnsi="Calibri" w:cs="Calibri"/>
          <w:sz w:val="24"/>
          <w:szCs w:val="24"/>
        </w:rPr>
        <w:t xml:space="preserve">), </w:t>
      </w:r>
      <w:r>
        <w:rPr>
          <w:rFonts w:ascii="Calibri" w:hAnsi="Calibri" w:cs="Calibri"/>
          <w:sz w:val="24"/>
          <w:szCs w:val="24"/>
        </w:rPr>
        <w:t xml:space="preserve">τα οποία υιοθέτησε </w:t>
      </w:r>
      <w:r w:rsidR="0091045E">
        <w:rPr>
          <w:rFonts w:ascii="Calibri" w:hAnsi="Calibri" w:cs="Calibri"/>
          <w:sz w:val="24"/>
          <w:szCs w:val="24"/>
        </w:rPr>
        <w:t xml:space="preserve">ως προσωρινά επείγοντα μέτρα </w:t>
      </w:r>
      <w:r>
        <w:rPr>
          <w:rFonts w:ascii="Calibri" w:hAnsi="Calibri" w:cs="Calibri"/>
          <w:sz w:val="24"/>
          <w:szCs w:val="24"/>
        </w:rPr>
        <w:t xml:space="preserve">τον Ιούνιο του 2022 </w:t>
      </w:r>
      <w:r w:rsidR="0091045E">
        <w:rPr>
          <w:rFonts w:ascii="Calibri" w:hAnsi="Calibri" w:cs="Calibri"/>
          <w:sz w:val="24"/>
          <w:szCs w:val="24"/>
        </w:rPr>
        <w:t xml:space="preserve">και ανανέωσε κάθε χρόνο. Ανέστειλε τις δασμολογικές ποσοστώσεις και τις τιμές εισόδους όλες τις εισαγωγές αγροδιατροφικών προϊόντων προέλευσης Ουκρανίας και άλλους περιορισμούς που ίσχυαν βάσει της </w:t>
      </w:r>
      <w:proofErr w:type="spellStart"/>
      <w:r w:rsidR="0091045E">
        <w:rPr>
          <w:rFonts w:ascii="Calibri" w:hAnsi="Calibri" w:cs="Calibri"/>
          <w:sz w:val="24"/>
          <w:szCs w:val="24"/>
        </w:rPr>
        <w:t>προϊσχύουσας</w:t>
      </w:r>
      <w:proofErr w:type="spellEnd"/>
      <w:r w:rsidR="0091045E">
        <w:rPr>
          <w:rFonts w:ascii="Calibri" w:hAnsi="Calibri" w:cs="Calibri"/>
          <w:sz w:val="24"/>
          <w:szCs w:val="24"/>
        </w:rPr>
        <w:t xml:space="preserve"> διμερούς συμφωνίας (</w:t>
      </w:r>
      <w:r w:rsidR="0091045E" w:rsidRPr="006E6F21">
        <w:rPr>
          <w:rFonts w:ascii="Calibri" w:hAnsi="Calibri" w:cs="Calibri"/>
          <w:sz w:val="24"/>
          <w:szCs w:val="24"/>
          <w:lang w:val="en-US"/>
        </w:rPr>
        <w:t>Deep</w:t>
      </w:r>
      <w:r w:rsidR="0091045E" w:rsidRPr="0091045E">
        <w:rPr>
          <w:rFonts w:ascii="Calibri" w:hAnsi="Calibri" w:cs="Calibri"/>
          <w:sz w:val="24"/>
          <w:szCs w:val="24"/>
        </w:rPr>
        <w:t xml:space="preserve"> </w:t>
      </w:r>
      <w:r w:rsidR="0091045E" w:rsidRPr="006E6F21">
        <w:rPr>
          <w:rFonts w:ascii="Calibri" w:hAnsi="Calibri" w:cs="Calibri"/>
          <w:sz w:val="24"/>
          <w:szCs w:val="24"/>
          <w:lang w:val="en-US"/>
        </w:rPr>
        <w:t>and</w:t>
      </w:r>
      <w:r w:rsidR="0091045E" w:rsidRPr="0091045E">
        <w:rPr>
          <w:rFonts w:ascii="Calibri" w:hAnsi="Calibri" w:cs="Calibri"/>
          <w:sz w:val="24"/>
          <w:szCs w:val="24"/>
        </w:rPr>
        <w:t xml:space="preserve"> </w:t>
      </w:r>
      <w:r w:rsidR="0091045E" w:rsidRPr="006E6F21">
        <w:rPr>
          <w:rFonts w:ascii="Calibri" w:hAnsi="Calibri" w:cs="Calibri"/>
          <w:sz w:val="24"/>
          <w:szCs w:val="24"/>
          <w:lang w:val="en-US"/>
        </w:rPr>
        <w:t>Comprehensive</w:t>
      </w:r>
      <w:r w:rsidR="0091045E" w:rsidRPr="0091045E">
        <w:rPr>
          <w:rFonts w:ascii="Calibri" w:hAnsi="Calibri" w:cs="Calibri"/>
          <w:sz w:val="24"/>
          <w:szCs w:val="24"/>
        </w:rPr>
        <w:t xml:space="preserve"> </w:t>
      </w:r>
      <w:r w:rsidR="0091045E" w:rsidRPr="006E6F21">
        <w:rPr>
          <w:rFonts w:ascii="Calibri" w:hAnsi="Calibri" w:cs="Calibri"/>
          <w:sz w:val="24"/>
          <w:szCs w:val="24"/>
          <w:lang w:val="en-US"/>
        </w:rPr>
        <w:t>Free</w:t>
      </w:r>
      <w:r w:rsidR="0091045E" w:rsidRPr="0091045E">
        <w:rPr>
          <w:rFonts w:ascii="Calibri" w:hAnsi="Calibri" w:cs="Calibri"/>
          <w:sz w:val="24"/>
          <w:szCs w:val="24"/>
        </w:rPr>
        <w:t xml:space="preserve"> </w:t>
      </w:r>
      <w:r w:rsidR="0091045E" w:rsidRPr="006E6F21">
        <w:rPr>
          <w:rFonts w:ascii="Calibri" w:hAnsi="Calibri" w:cs="Calibri"/>
          <w:sz w:val="24"/>
          <w:szCs w:val="24"/>
          <w:lang w:val="en-US"/>
        </w:rPr>
        <w:t>Trade</w:t>
      </w:r>
      <w:r w:rsidR="0091045E" w:rsidRPr="0091045E">
        <w:rPr>
          <w:rFonts w:ascii="Calibri" w:hAnsi="Calibri" w:cs="Calibri"/>
          <w:sz w:val="24"/>
          <w:szCs w:val="24"/>
        </w:rPr>
        <w:t xml:space="preserve"> </w:t>
      </w:r>
      <w:r w:rsidR="0091045E" w:rsidRPr="006E6F21">
        <w:rPr>
          <w:rFonts w:ascii="Calibri" w:hAnsi="Calibri" w:cs="Calibri"/>
          <w:sz w:val="24"/>
          <w:szCs w:val="24"/>
          <w:lang w:val="en-US"/>
        </w:rPr>
        <w:t>Area</w:t>
      </w:r>
      <w:r w:rsidR="0091045E">
        <w:rPr>
          <w:rFonts w:ascii="Calibri" w:hAnsi="Calibri" w:cs="Calibri"/>
          <w:sz w:val="24"/>
          <w:szCs w:val="24"/>
        </w:rPr>
        <w:t>.</w:t>
      </w:r>
    </w:p>
    <w:p w14:paraId="71AAB974" w14:textId="64E706E8" w:rsidR="00621520" w:rsidRPr="00621520" w:rsidRDefault="0091045E" w:rsidP="00621520">
      <w:pPr>
        <w:jc w:val="both"/>
        <w:rPr>
          <w:rFonts w:ascii="Calibri" w:hAnsi="Calibri" w:cs="Calibri"/>
          <w:sz w:val="24"/>
          <w:szCs w:val="24"/>
        </w:rPr>
      </w:pPr>
      <w:r w:rsidRPr="0091045E">
        <w:rPr>
          <w:rFonts w:ascii="Calibri" w:hAnsi="Calibri" w:cs="Calibri"/>
          <w:sz w:val="24"/>
          <w:szCs w:val="24"/>
        </w:rPr>
        <w:t xml:space="preserve">Ωστόσο, η αθρόα αύξηση εισαγωγών από την Ουκρανία προκάλεσε αντιδράσεις του αγροτικού κόσμου σε κράτη μέλη και την εισαγωγή μονομερών </w:t>
      </w:r>
      <w:r>
        <w:rPr>
          <w:rFonts w:ascii="Calibri" w:hAnsi="Calibri" w:cs="Calibri"/>
          <w:sz w:val="24"/>
          <w:szCs w:val="24"/>
        </w:rPr>
        <w:t xml:space="preserve">περιορισμών από τα κράτη αυτά στις ουκρανικές εισαγωγές. </w:t>
      </w:r>
      <w:r w:rsidR="00621520">
        <w:rPr>
          <w:rFonts w:ascii="Calibri" w:hAnsi="Calibri" w:cs="Calibri"/>
          <w:sz w:val="24"/>
          <w:szCs w:val="24"/>
        </w:rPr>
        <w:t xml:space="preserve">Τα μέτρα διασφάλισης που μετέπειτα ενεργοποιήθηκαν από την Ευρωπαϊκή Επιτροπή κρίθηκαν ανεπαρκή </w:t>
      </w:r>
      <w:r w:rsidR="00621520" w:rsidRPr="00621520">
        <w:rPr>
          <w:rFonts w:ascii="Calibri" w:hAnsi="Calibri" w:cs="Calibri"/>
          <w:sz w:val="24"/>
          <w:szCs w:val="24"/>
        </w:rPr>
        <w:t>(“</w:t>
      </w:r>
      <w:r w:rsidR="00621520">
        <w:rPr>
          <w:rFonts w:ascii="Calibri" w:hAnsi="Calibri" w:cs="Calibri"/>
          <w:sz w:val="24"/>
          <w:szCs w:val="24"/>
          <w:lang w:val="en-US"/>
        </w:rPr>
        <w:t>emergency</w:t>
      </w:r>
      <w:r w:rsidR="00621520" w:rsidRPr="00621520">
        <w:rPr>
          <w:rFonts w:ascii="Calibri" w:hAnsi="Calibri" w:cs="Calibri"/>
          <w:sz w:val="24"/>
          <w:szCs w:val="24"/>
        </w:rPr>
        <w:t xml:space="preserve"> </w:t>
      </w:r>
      <w:r w:rsidR="00621520">
        <w:rPr>
          <w:rFonts w:ascii="Calibri" w:hAnsi="Calibri" w:cs="Calibri"/>
          <w:sz w:val="24"/>
          <w:szCs w:val="24"/>
          <w:lang w:val="en-US"/>
        </w:rPr>
        <w:t>break</w:t>
      </w:r>
      <w:r w:rsidR="00621520" w:rsidRPr="00621520">
        <w:rPr>
          <w:rFonts w:ascii="Calibri" w:hAnsi="Calibri" w:cs="Calibri"/>
          <w:sz w:val="24"/>
          <w:szCs w:val="24"/>
        </w:rPr>
        <w:t xml:space="preserve">” </w:t>
      </w:r>
      <w:r w:rsidR="00621520">
        <w:rPr>
          <w:rFonts w:ascii="Calibri" w:hAnsi="Calibri" w:cs="Calibri"/>
          <w:sz w:val="24"/>
          <w:szCs w:val="24"/>
        </w:rPr>
        <w:t xml:space="preserve">για ζάχαρη, </w:t>
      </w:r>
      <w:proofErr w:type="spellStart"/>
      <w:r w:rsidR="00621520">
        <w:rPr>
          <w:rFonts w:ascii="Calibri" w:hAnsi="Calibri" w:cs="Calibri"/>
          <w:sz w:val="24"/>
          <w:szCs w:val="24"/>
        </w:rPr>
        <w:t>βρώμη</w:t>
      </w:r>
      <w:proofErr w:type="spellEnd"/>
      <w:r w:rsidR="00621520">
        <w:rPr>
          <w:rFonts w:ascii="Calibri" w:hAnsi="Calibri" w:cs="Calibri"/>
          <w:sz w:val="24"/>
          <w:szCs w:val="24"/>
        </w:rPr>
        <w:t xml:space="preserve">, αυγά, μέλι, </w:t>
      </w:r>
      <w:proofErr w:type="spellStart"/>
      <w:r w:rsidR="00621520">
        <w:rPr>
          <w:rFonts w:ascii="Calibri" w:hAnsi="Calibri" w:cs="Calibri"/>
          <w:sz w:val="24"/>
          <w:szCs w:val="24"/>
        </w:rPr>
        <w:t>πλιγούρη</w:t>
      </w:r>
      <w:proofErr w:type="spellEnd"/>
      <w:r w:rsidR="00621520">
        <w:rPr>
          <w:rFonts w:ascii="Calibri" w:hAnsi="Calibri" w:cs="Calibri"/>
          <w:sz w:val="24"/>
          <w:szCs w:val="24"/>
        </w:rPr>
        <w:t xml:space="preserve">). </w:t>
      </w:r>
    </w:p>
    <w:p w14:paraId="086A63A4" w14:textId="06B10292" w:rsidR="00621520" w:rsidRPr="00283203" w:rsidRDefault="00621520" w:rsidP="00283203">
      <w:pPr>
        <w:jc w:val="both"/>
        <w:rPr>
          <w:rFonts w:ascii="Calibri" w:hAnsi="Calibri" w:cs="Calibri"/>
          <w:sz w:val="24"/>
          <w:szCs w:val="24"/>
        </w:rPr>
      </w:pPr>
      <w:r>
        <w:rPr>
          <w:rFonts w:ascii="Calibri" w:hAnsi="Calibri" w:cs="Calibri"/>
          <w:sz w:val="24"/>
          <w:szCs w:val="24"/>
        </w:rPr>
        <w:t>Στις 5 Ιουνίου 2</w:t>
      </w:r>
      <w:r w:rsidR="0091045E" w:rsidRPr="0091045E">
        <w:rPr>
          <w:rFonts w:ascii="Calibri" w:hAnsi="Calibri" w:cs="Calibri"/>
          <w:sz w:val="24"/>
          <w:szCs w:val="24"/>
        </w:rPr>
        <w:t xml:space="preserve">025 </w:t>
      </w:r>
      <w:r w:rsidR="0091045E">
        <w:rPr>
          <w:rFonts w:ascii="Calibri" w:hAnsi="Calibri" w:cs="Calibri"/>
          <w:sz w:val="24"/>
          <w:szCs w:val="24"/>
        </w:rPr>
        <w:t>έπαυσαν</w:t>
      </w:r>
      <w:r w:rsidR="0091045E" w:rsidRPr="0091045E">
        <w:rPr>
          <w:rFonts w:ascii="Calibri" w:hAnsi="Calibri" w:cs="Calibri"/>
          <w:sz w:val="24"/>
          <w:szCs w:val="24"/>
        </w:rPr>
        <w:t xml:space="preserve"> </w:t>
      </w:r>
      <w:r w:rsidR="0091045E">
        <w:rPr>
          <w:rFonts w:ascii="Calibri" w:hAnsi="Calibri" w:cs="Calibri"/>
          <w:sz w:val="24"/>
          <w:szCs w:val="24"/>
        </w:rPr>
        <w:t>να</w:t>
      </w:r>
      <w:r w:rsidR="0091045E" w:rsidRPr="0091045E">
        <w:rPr>
          <w:rFonts w:ascii="Calibri" w:hAnsi="Calibri" w:cs="Calibri"/>
          <w:sz w:val="24"/>
          <w:szCs w:val="24"/>
        </w:rPr>
        <w:t xml:space="preserve"> </w:t>
      </w:r>
      <w:r w:rsidR="0091045E">
        <w:rPr>
          <w:rFonts w:ascii="Calibri" w:hAnsi="Calibri" w:cs="Calibri"/>
          <w:sz w:val="24"/>
          <w:szCs w:val="24"/>
        </w:rPr>
        <w:t>ισχύουν</w:t>
      </w:r>
      <w:r w:rsidR="0091045E" w:rsidRPr="0091045E">
        <w:rPr>
          <w:rFonts w:ascii="Calibri" w:hAnsi="Calibri" w:cs="Calibri"/>
          <w:sz w:val="24"/>
          <w:szCs w:val="24"/>
        </w:rPr>
        <w:t xml:space="preserve"> </w:t>
      </w:r>
      <w:r w:rsidR="0091045E">
        <w:rPr>
          <w:rFonts w:ascii="Calibri" w:hAnsi="Calibri" w:cs="Calibri"/>
          <w:sz w:val="24"/>
          <w:szCs w:val="24"/>
        </w:rPr>
        <w:t>τα</w:t>
      </w:r>
      <w:r w:rsidR="0091045E" w:rsidRPr="0091045E">
        <w:rPr>
          <w:rFonts w:ascii="Calibri" w:hAnsi="Calibri" w:cs="Calibri"/>
          <w:sz w:val="24"/>
          <w:szCs w:val="24"/>
        </w:rPr>
        <w:t xml:space="preserve"> </w:t>
      </w:r>
      <w:r w:rsidR="0091045E">
        <w:rPr>
          <w:rFonts w:ascii="Calibri" w:hAnsi="Calibri" w:cs="Calibri"/>
          <w:sz w:val="24"/>
          <w:szCs w:val="24"/>
        </w:rPr>
        <w:t>Αυτόνομα</w:t>
      </w:r>
      <w:r w:rsidR="0091045E" w:rsidRPr="0091045E">
        <w:rPr>
          <w:rFonts w:ascii="Calibri" w:hAnsi="Calibri" w:cs="Calibri"/>
          <w:sz w:val="24"/>
          <w:szCs w:val="24"/>
        </w:rPr>
        <w:t xml:space="preserve"> </w:t>
      </w:r>
      <w:r w:rsidR="0091045E">
        <w:rPr>
          <w:rFonts w:ascii="Calibri" w:hAnsi="Calibri" w:cs="Calibri"/>
          <w:sz w:val="24"/>
          <w:szCs w:val="24"/>
        </w:rPr>
        <w:t>Εμπορικά Μέτρα</w:t>
      </w:r>
      <w:r>
        <w:rPr>
          <w:rFonts w:ascii="Calibri" w:hAnsi="Calibri" w:cs="Calibri"/>
          <w:sz w:val="24"/>
          <w:szCs w:val="24"/>
        </w:rPr>
        <w:t>.</w:t>
      </w:r>
      <w:r w:rsidR="0091045E">
        <w:rPr>
          <w:rFonts w:ascii="Calibri" w:hAnsi="Calibri" w:cs="Calibri"/>
          <w:sz w:val="24"/>
          <w:szCs w:val="24"/>
        </w:rPr>
        <w:t xml:space="preserve"> </w:t>
      </w:r>
      <w:r>
        <w:rPr>
          <w:rFonts w:ascii="Calibri" w:hAnsi="Calibri" w:cs="Calibri"/>
          <w:sz w:val="24"/>
          <w:szCs w:val="24"/>
        </w:rPr>
        <w:t>Στις</w:t>
      </w:r>
      <w:r w:rsidRPr="00283203">
        <w:rPr>
          <w:rFonts w:ascii="Calibri" w:hAnsi="Calibri" w:cs="Calibri"/>
          <w:sz w:val="24"/>
          <w:szCs w:val="24"/>
        </w:rPr>
        <w:t xml:space="preserve"> 30 </w:t>
      </w:r>
      <w:r>
        <w:rPr>
          <w:rFonts w:ascii="Calibri" w:hAnsi="Calibri" w:cs="Calibri"/>
          <w:sz w:val="24"/>
          <w:szCs w:val="24"/>
        </w:rPr>
        <w:t>Ιουνίου</w:t>
      </w:r>
      <w:r w:rsidR="00283203" w:rsidRPr="00283203">
        <w:rPr>
          <w:rFonts w:ascii="Calibri" w:hAnsi="Calibri" w:cs="Calibri"/>
          <w:sz w:val="24"/>
          <w:szCs w:val="24"/>
        </w:rPr>
        <w:t xml:space="preserve"> </w:t>
      </w:r>
      <w:r w:rsidR="00283203">
        <w:rPr>
          <w:rFonts w:ascii="Calibri" w:hAnsi="Calibri" w:cs="Calibri"/>
          <w:sz w:val="24"/>
          <w:szCs w:val="24"/>
        </w:rPr>
        <w:t>επήλθε</w:t>
      </w:r>
      <w:r w:rsidR="00283203" w:rsidRPr="00283203">
        <w:rPr>
          <w:rFonts w:ascii="Calibri" w:hAnsi="Calibri" w:cs="Calibri"/>
          <w:sz w:val="24"/>
          <w:szCs w:val="24"/>
        </w:rPr>
        <w:t xml:space="preserve"> </w:t>
      </w:r>
      <w:r w:rsidR="00283203">
        <w:rPr>
          <w:rFonts w:ascii="Calibri" w:hAnsi="Calibri" w:cs="Calibri"/>
          <w:sz w:val="24"/>
          <w:szCs w:val="24"/>
        </w:rPr>
        <w:t>καταρχήν</w:t>
      </w:r>
      <w:r w:rsidR="00283203" w:rsidRPr="00283203">
        <w:rPr>
          <w:rFonts w:ascii="Calibri" w:hAnsi="Calibri" w:cs="Calibri"/>
          <w:sz w:val="24"/>
          <w:szCs w:val="24"/>
        </w:rPr>
        <w:t xml:space="preserve"> </w:t>
      </w:r>
      <w:r w:rsidR="00283203">
        <w:rPr>
          <w:rFonts w:ascii="Calibri" w:hAnsi="Calibri" w:cs="Calibri"/>
          <w:sz w:val="24"/>
          <w:szCs w:val="24"/>
        </w:rPr>
        <w:t>συμφωνία</w:t>
      </w:r>
      <w:r w:rsidR="00283203" w:rsidRPr="00283203">
        <w:rPr>
          <w:rFonts w:ascii="Calibri" w:hAnsi="Calibri" w:cs="Calibri"/>
          <w:sz w:val="24"/>
          <w:szCs w:val="24"/>
        </w:rPr>
        <w:t xml:space="preserve"> </w:t>
      </w:r>
      <w:r w:rsidR="00283203">
        <w:rPr>
          <w:rFonts w:ascii="Calibri" w:hAnsi="Calibri" w:cs="Calibri"/>
          <w:sz w:val="24"/>
          <w:szCs w:val="24"/>
        </w:rPr>
        <w:t>μεταξύ</w:t>
      </w:r>
      <w:r w:rsidR="00283203" w:rsidRPr="00283203">
        <w:rPr>
          <w:rFonts w:ascii="Calibri" w:hAnsi="Calibri" w:cs="Calibri"/>
          <w:sz w:val="24"/>
          <w:szCs w:val="24"/>
        </w:rPr>
        <w:t xml:space="preserve"> </w:t>
      </w:r>
      <w:r w:rsidR="00283203">
        <w:rPr>
          <w:rFonts w:ascii="Calibri" w:hAnsi="Calibri" w:cs="Calibri"/>
          <w:sz w:val="24"/>
          <w:szCs w:val="24"/>
        </w:rPr>
        <w:t>ΕΕ</w:t>
      </w:r>
      <w:r w:rsidR="00283203" w:rsidRPr="00283203">
        <w:rPr>
          <w:rFonts w:ascii="Calibri" w:hAnsi="Calibri" w:cs="Calibri"/>
          <w:sz w:val="24"/>
          <w:szCs w:val="24"/>
        </w:rPr>
        <w:t xml:space="preserve"> </w:t>
      </w:r>
      <w:r w:rsidR="00283203">
        <w:rPr>
          <w:rFonts w:ascii="Calibri" w:hAnsi="Calibri" w:cs="Calibri"/>
          <w:sz w:val="24"/>
          <w:szCs w:val="24"/>
        </w:rPr>
        <w:t>και</w:t>
      </w:r>
      <w:r w:rsidR="00283203" w:rsidRPr="00283203">
        <w:rPr>
          <w:rFonts w:ascii="Calibri" w:hAnsi="Calibri" w:cs="Calibri"/>
          <w:sz w:val="24"/>
          <w:szCs w:val="24"/>
        </w:rPr>
        <w:t xml:space="preserve"> </w:t>
      </w:r>
      <w:r w:rsidR="00283203">
        <w:rPr>
          <w:rFonts w:ascii="Calibri" w:hAnsi="Calibri" w:cs="Calibri"/>
          <w:sz w:val="24"/>
          <w:szCs w:val="24"/>
        </w:rPr>
        <w:t>Ουκρανίας</w:t>
      </w:r>
      <w:r w:rsidR="00283203" w:rsidRPr="00283203">
        <w:rPr>
          <w:rFonts w:ascii="Calibri" w:hAnsi="Calibri" w:cs="Calibri"/>
          <w:sz w:val="24"/>
          <w:szCs w:val="24"/>
        </w:rPr>
        <w:t xml:space="preserve">, </w:t>
      </w:r>
      <w:r w:rsidR="00283203">
        <w:rPr>
          <w:rFonts w:ascii="Calibri" w:hAnsi="Calibri" w:cs="Calibri"/>
          <w:sz w:val="24"/>
          <w:szCs w:val="24"/>
        </w:rPr>
        <w:t>ενώ</w:t>
      </w:r>
      <w:r w:rsidR="00283203" w:rsidRPr="00283203">
        <w:rPr>
          <w:rFonts w:ascii="Calibri" w:hAnsi="Calibri" w:cs="Calibri"/>
          <w:sz w:val="24"/>
          <w:szCs w:val="24"/>
        </w:rPr>
        <w:t xml:space="preserve"> </w:t>
      </w:r>
      <w:r w:rsidR="00283203">
        <w:rPr>
          <w:rFonts w:ascii="Calibri" w:hAnsi="Calibri" w:cs="Calibri"/>
          <w:sz w:val="24"/>
          <w:szCs w:val="24"/>
        </w:rPr>
        <w:t>στις</w:t>
      </w:r>
      <w:r w:rsidR="00283203" w:rsidRPr="00283203">
        <w:rPr>
          <w:rFonts w:ascii="Calibri" w:hAnsi="Calibri" w:cs="Calibri"/>
          <w:sz w:val="24"/>
          <w:szCs w:val="24"/>
        </w:rPr>
        <w:t xml:space="preserve"> 29 </w:t>
      </w:r>
      <w:r w:rsidR="00283203">
        <w:rPr>
          <w:rFonts w:ascii="Calibri" w:hAnsi="Calibri" w:cs="Calibri"/>
          <w:sz w:val="24"/>
          <w:szCs w:val="24"/>
        </w:rPr>
        <w:t>Οκτωβρίου</w:t>
      </w:r>
      <w:r w:rsidR="00283203" w:rsidRPr="00283203">
        <w:rPr>
          <w:rFonts w:ascii="Calibri" w:hAnsi="Calibri" w:cs="Calibri"/>
          <w:sz w:val="24"/>
          <w:szCs w:val="24"/>
        </w:rPr>
        <w:t xml:space="preserve"> </w:t>
      </w:r>
      <w:r w:rsidR="00283203">
        <w:rPr>
          <w:rFonts w:ascii="Calibri" w:hAnsi="Calibri" w:cs="Calibri"/>
          <w:sz w:val="24"/>
          <w:szCs w:val="24"/>
        </w:rPr>
        <w:t>τέθηκε</w:t>
      </w:r>
      <w:r w:rsidR="00283203" w:rsidRPr="00283203">
        <w:rPr>
          <w:rFonts w:ascii="Calibri" w:hAnsi="Calibri" w:cs="Calibri"/>
          <w:sz w:val="24"/>
          <w:szCs w:val="24"/>
        </w:rPr>
        <w:t xml:space="preserve"> </w:t>
      </w:r>
      <w:r w:rsidR="00283203">
        <w:rPr>
          <w:rFonts w:ascii="Calibri" w:hAnsi="Calibri" w:cs="Calibri"/>
          <w:sz w:val="24"/>
          <w:szCs w:val="24"/>
        </w:rPr>
        <w:t>σε</w:t>
      </w:r>
      <w:r w:rsidR="00283203" w:rsidRPr="00283203">
        <w:rPr>
          <w:rFonts w:ascii="Calibri" w:hAnsi="Calibri" w:cs="Calibri"/>
          <w:sz w:val="24"/>
          <w:szCs w:val="24"/>
        </w:rPr>
        <w:t xml:space="preserve"> </w:t>
      </w:r>
      <w:r w:rsidR="00283203">
        <w:rPr>
          <w:rFonts w:ascii="Calibri" w:hAnsi="Calibri" w:cs="Calibri"/>
          <w:sz w:val="24"/>
          <w:szCs w:val="24"/>
        </w:rPr>
        <w:t>ισχύ</w:t>
      </w:r>
      <w:r w:rsidR="00283203" w:rsidRPr="00283203">
        <w:rPr>
          <w:rFonts w:ascii="Calibri" w:hAnsi="Calibri" w:cs="Calibri"/>
          <w:sz w:val="24"/>
          <w:szCs w:val="24"/>
        </w:rPr>
        <w:t xml:space="preserve"> </w:t>
      </w:r>
      <w:r w:rsidR="00283203">
        <w:rPr>
          <w:rFonts w:ascii="Calibri" w:hAnsi="Calibri" w:cs="Calibri"/>
          <w:sz w:val="24"/>
          <w:szCs w:val="24"/>
        </w:rPr>
        <w:t xml:space="preserve">αναθεωρημένη </w:t>
      </w:r>
      <w:r w:rsidR="00283203" w:rsidRPr="00283203">
        <w:rPr>
          <w:rFonts w:ascii="Calibri" w:hAnsi="Calibri" w:cs="Calibri"/>
          <w:sz w:val="24"/>
          <w:szCs w:val="24"/>
        </w:rPr>
        <w:t>της</w:t>
      </w:r>
      <w:r w:rsidRPr="00621520">
        <w:rPr>
          <w:rFonts w:ascii="Calibri" w:hAnsi="Calibri" w:cs="Calibri"/>
          <w:sz w:val="24"/>
          <w:szCs w:val="24"/>
        </w:rPr>
        <w:t xml:space="preserve"> </w:t>
      </w:r>
      <w:proofErr w:type="spellStart"/>
      <w:r w:rsidRPr="00621520">
        <w:rPr>
          <w:rFonts w:ascii="Calibri" w:hAnsi="Calibri" w:cs="Calibri"/>
          <w:sz w:val="24"/>
          <w:szCs w:val="24"/>
        </w:rPr>
        <w:t>Deep</w:t>
      </w:r>
      <w:proofErr w:type="spellEnd"/>
      <w:r w:rsidRPr="00621520">
        <w:rPr>
          <w:rFonts w:ascii="Calibri" w:hAnsi="Calibri" w:cs="Calibri"/>
          <w:sz w:val="24"/>
          <w:szCs w:val="24"/>
        </w:rPr>
        <w:t xml:space="preserve"> and </w:t>
      </w:r>
      <w:proofErr w:type="spellStart"/>
      <w:r w:rsidRPr="00621520">
        <w:rPr>
          <w:rFonts w:ascii="Calibri" w:hAnsi="Calibri" w:cs="Calibri"/>
          <w:sz w:val="24"/>
          <w:szCs w:val="24"/>
        </w:rPr>
        <w:t>Comprehensive</w:t>
      </w:r>
      <w:proofErr w:type="spellEnd"/>
      <w:r w:rsidRPr="00621520">
        <w:rPr>
          <w:rFonts w:ascii="Calibri" w:hAnsi="Calibri" w:cs="Calibri"/>
          <w:sz w:val="24"/>
          <w:szCs w:val="24"/>
        </w:rPr>
        <w:t xml:space="preserve"> Free Trade </w:t>
      </w:r>
      <w:proofErr w:type="spellStart"/>
      <w:r w:rsidRPr="00621520">
        <w:rPr>
          <w:rFonts w:ascii="Calibri" w:hAnsi="Calibri" w:cs="Calibri"/>
          <w:sz w:val="24"/>
          <w:szCs w:val="24"/>
        </w:rPr>
        <w:t>Area</w:t>
      </w:r>
      <w:proofErr w:type="spellEnd"/>
      <w:r w:rsidR="00283203">
        <w:rPr>
          <w:rFonts w:ascii="Calibri" w:hAnsi="Calibri" w:cs="Calibri"/>
        </w:rPr>
        <w:t>.</w:t>
      </w:r>
    </w:p>
    <w:p w14:paraId="0435915D" w14:textId="06CCA5D6" w:rsidR="00283203" w:rsidRDefault="00283203" w:rsidP="00283203">
      <w:pPr>
        <w:jc w:val="both"/>
        <w:rPr>
          <w:rFonts w:ascii="Calibri" w:hAnsi="Calibri" w:cs="Calibri"/>
          <w:sz w:val="24"/>
          <w:szCs w:val="24"/>
        </w:rPr>
      </w:pPr>
      <w:r>
        <w:rPr>
          <w:rFonts w:ascii="Calibri" w:hAnsi="Calibri" w:cs="Calibri"/>
          <w:sz w:val="24"/>
          <w:szCs w:val="24"/>
        </w:rPr>
        <w:t>Στο</w:t>
      </w:r>
      <w:r w:rsidRPr="00283203">
        <w:rPr>
          <w:rFonts w:ascii="Calibri" w:hAnsi="Calibri" w:cs="Calibri"/>
          <w:sz w:val="24"/>
          <w:szCs w:val="24"/>
        </w:rPr>
        <w:t xml:space="preserve"> </w:t>
      </w:r>
      <w:r>
        <w:rPr>
          <w:rFonts w:ascii="Calibri" w:hAnsi="Calibri" w:cs="Calibri"/>
          <w:sz w:val="24"/>
          <w:szCs w:val="24"/>
        </w:rPr>
        <w:t>πλαίσιο</w:t>
      </w:r>
      <w:r w:rsidRPr="00283203">
        <w:rPr>
          <w:rFonts w:ascii="Calibri" w:hAnsi="Calibri" w:cs="Calibri"/>
          <w:sz w:val="24"/>
          <w:szCs w:val="24"/>
        </w:rPr>
        <w:t xml:space="preserve"> </w:t>
      </w:r>
      <w:r>
        <w:rPr>
          <w:rFonts w:ascii="Calibri" w:hAnsi="Calibri" w:cs="Calibri"/>
          <w:sz w:val="24"/>
          <w:szCs w:val="24"/>
        </w:rPr>
        <w:t>της</w:t>
      </w:r>
      <w:r w:rsidRPr="00283203">
        <w:rPr>
          <w:rFonts w:ascii="Calibri" w:hAnsi="Calibri" w:cs="Calibri"/>
          <w:sz w:val="24"/>
          <w:szCs w:val="24"/>
        </w:rPr>
        <w:t xml:space="preserve"> </w:t>
      </w:r>
      <w:r>
        <w:rPr>
          <w:rFonts w:ascii="Calibri" w:hAnsi="Calibri" w:cs="Calibri"/>
          <w:sz w:val="24"/>
          <w:szCs w:val="24"/>
        </w:rPr>
        <w:t>διαδικασίας</w:t>
      </w:r>
      <w:r w:rsidRPr="00283203">
        <w:rPr>
          <w:rFonts w:ascii="Calibri" w:hAnsi="Calibri" w:cs="Calibri"/>
          <w:sz w:val="24"/>
          <w:szCs w:val="24"/>
        </w:rPr>
        <w:t xml:space="preserve"> </w:t>
      </w:r>
      <w:r>
        <w:rPr>
          <w:rFonts w:ascii="Calibri" w:hAnsi="Calibri" w:cs="Calibri"/>
          <w:sz w:val="24"/>
          <w:szCs w:val="24"/>
        </w:rPr>
        <w:t>ένταξης</w:t>
      </w:r>
      <w:r w:rsidRPr="00283203">
        <w:rPr>
          <w:rFonts w:ascii="Calibri" w:hAnsi="Calibri" w:cs="Calibri"/>
          <w:sz w:val="24"/>
          <w:szCs w:val="24"/>
        </w:rPr>
        <w:t xml:space="preserve"> </w:t>
      </w:r>
      <w:r>
        <w:rPr>
          <w:rFonts w:ascii="Calibri" w:hAnsi="Calibri" w:cs="Calibri"/>
          <w:sz w:val="24"/>
          <w:szCs w:val="24"/>
        </w:rPr>
        <w:t>της</w:t>
      </w:r>
      <w:r w:rsidRPr="00283203">
        <w:rPr>
          <w:rFonts w:ascii="Calibri" w:hAnsi="Calibri" w:cs="Calibri"/>
          <w:sz w:val="24"/>
          <w:szCs w:val="24"/>
        </w:rPr>
        <w:t xml:space="preserve"> </w:t>
      </w:r>
      <w:r>
        <w:rPr>
          <w:rFonts w:ascii="Calibri" w:hAnsi="Calibri" w:cs="Calibri"/>
          <w:sz w:val="24"/>
          <w:szCs w:val="24"/>
        </w:rPr>
        <w:t>Ουκρανίας</w:t>
      </w:r>
      <w:r w:rsidRPr="00283203">
        <w:rPr>
          <w:rFonts w:ascii="Calibri" w:hAnsi="Calibri" w:cs="Calibri"/>
          <w:sz w:val="24"/>
          <w:szCs w:val="24"/>
        </w:rPr>
        <w:t xml:space="preserve"> </w:t>
      </w:r>
      <w:r>
        <w:rPr>
          <w:rFonts w:ascii="Calibri" w:hAnsi="Calibri" w:cs="Calibri"/>
          <w:sz w:val="24"/>
          <w:szCs w:val="24"/>
        </w:rPr>
        <w:t>στην</w:t>
      </w:r>
      <w:r w:rsidRPr="00283203">
        <w:rPr>
          <w:rFonts w:ascii="Calibri" w:hAnsi="Calibri" w:cs="Calibri"/>
          <w:sz w:val="24"/>
          <w:szCs w:val="24"/>
        </w:rPr>
        <w:t xml:space="preserve"> </w:t>
      </w:r>
      <w:r>
        <w:rPr>
          <w:rFonts w:ascii="Calibri" w:hAnsi="Calibri" w:cs="Calibri"/>
          <w:sz w:val="24"/>
          <w:szCs w:val="24"/>
        </w:rPr>
        <w:t>ΕΕ</w:t>
      </w:r>
      <w:r w:rsidRPr="00283203">
        <w:rPr>
          <w:rFonts w:ascii="Calibri" w:hAnsi="Calibri" w:cs="Calibri"/>
          <w:sz w:val="24"/>
          <w:szCs w:val="24"/>
        </w:rPr>
        <w:t xml:space="preserve">, </w:t>
      </w:r>
      <w:r>
        <w:rPr>
          <w:rFonts w:ascii="Calibri" w:hAnsi="Calibri" w:cs="Calibri"/>
          <w:sz w:val="24"/>
          <w:szCs w:val="24"/>
        </w:rPr>
        <w:t>η</w:t>
      </w:r>
      <w:r w:rsidRPr="00283203">
        <w:rPr>
          <w:rFonts w:ascii="Calibri" w:hAnsi="Calibri" w:cs="Calibri"/>
          <w:sz w:val="24"/>
          <w:szCs w:val="24"/>
        </w:rPr>
        <w:t xml:space="preserve"> </w:t>
      </w:r>
      <w:r>
        <w:rPr>
          <w:rFonts w:ascii="Calibri" w:hAnsi="Calibri" w:cs="Calibri"/>
          <w:sz w:val="24"/>
          <w:szCs w:val="24"/>
        </w:rPr>
        <w:t>αύξηση</w:t>
      </w:r>
      <w:r w:rsidRPr="00283203">
        <w:rPr>
          <w:rFonts w:ascii="Calibri" w:hAnsi="Calibri" w:cs="Calibri"/>
          <w:sz w:val="24"/>
          <w:szCs w:val="24"/>
        </w:rPr>
        <w:t xml:space="preserve"> </w:t>
      </w:r>
      <w:r>
        <w:rPr>
          <w:rFonts w:ascii="Calibri" w:hAnsi="Calibri" w:cs="Calibri"/>
          <w:sz w:val="24"/>
          <w:szCs w:val="24"/>
        </w:rPr>
        <w:t>των</w:t>
      </w:r>
      <w:r w:rsidRPr="00283203">
        <w:rPr>
          <w:rFonts w:ascii="Calibri" w:hAnsi="Calibri" w:cs="Calibri"/>
          <w:sz w:val="24"/>
          <w:szCs w:val="24"/>
        </w:rPr>
        <w:t xml:space="preserve"> </w:t>
      </w:r>
      <w:r>
        <w:rPr>
          <w:rFonts w:ascii="Calibri" w:hAnsi="Calibri" w:cs="Calibri"/>
          <w:sz w:val="24"/>
          <w:szCs w:val="24"/>
        </w:rPr>
        <w:t>δασμολογικών</w:t>
      </w:r>
      <w:r w:rsidRPr="00283203">
        <w:rPr>
          <w:rFonts w:ascii="Calibri" w:hAnsi="Calibri" w:cs="Calibri"/>
          <w:sz w:val="24"/>
          <w:szCs w:val="24"/>
        </w:rPr>
        <w:t xml:space="preserve"> </w:t>
      </w:r>
      <w:r>
        <w:rPr>
          <w:rFonts w:ascii="Calibri" w:hAnsi="Calibri" w:cs="Calibri"/>
          <w:sz w:val="24"/>
          <w:szCs w:val="24"/>
        </w:rPr>
        <w:t>ποσοστώσεων</w:t>
      </w:r>
      <w:r w:rsidRPr="00283203">
        <w:rPr>
          <w:rFonts w:ascii="Calibri" w:hAnsi="Calibri" w:cs="Calibri"/>
          <w:sz w:val="24"/>
          <w:szCs w:val="24"/>
        </w:rPr>
        <w:t xml:space="preserve"> </w:t>
      </w:r>
      <w:r>
        <w:rPr>
          <w:rFonts w:ascii="Calibri" w:hAnsi="Calibri" w:cs="Calibri"/>
          <w:sz w:val="24"/>
          <w:szCs w:val="24"/>
        </w:rPr>
        <w:t>για</w:t>
      </w:r>
      <w:r w:rsidRPr="00283203">
        <w:rPr>
          <w:rFonts w:ascii="Calibri" w:hAnsi="Calibri" w:cs="Calibri"/>
          <w:sz w:val="24"/>
          <w:szCs w:val="24"/>
        </w:rPr>
        <w:t xml:space="preserve"> </w:t>
      </w:r>
      <w:r>
        <w:rPr>
          <w:rFonts w:ascii="Calibri" w:hAnsi="Calibri" w:cs="Calibri"/>
          <w:sz w:val="24"/>
          <w:szCs w:val="24"/>
        </w:rPr>
        <w:t>τις</w:t>
      </w:r>
      <w:r w:rsidRPr="00283203">
        <w:rPr>
          <w:rFonts w:ascii="Calibri" w:hAnsi="Calibri" w:cs="Calibri"/>
          <w:sz w:val="24"/>
          <w:szCs w:val="24"/>
        </w:rPr>
        <w:t xml:space="preserve"> </w:t>
      </w:r>
      <w:r>
        <w:rPr>
          <w:rFonts w:ascii="Calibri" w:hAnsi="Calibri" w:cs="Calibri"/>
          <w:sz w:val="24"/>
          <w:szCs w:val="24"/>
        </w:rPr>
        <w:t>εισαγωγές</w:t>
      </w:r>
      <w:r w:rsidRPr="00283203">
        <w:rPr>
          <w:rFonts w:ascii="Calibri" w:hAnsi="Calibri" w:cs="Calibri"/>
          <w:sz w:val="24"/>
          <w:szCs w:val="24"/>
        </w:rPr>
        <w:t xml:space="preserve"> </w:t>
      </w:r>
      <w:r>
        <w:rPr>
          <w:rFonts w:ascii="Calibri" w:hAnsi="Calibri" w:cs="Calibri"/>
          <w:sz w:val="24"/>
          <w:szCs w:val="24"/>
        </w:rPr>
        <w:t>από</w:t>
      </w:r>
      <w:r w:rsidRPr="00283203">
        <w:rPr>
          <w:rFonts w:ascii="Calibri" w:hAnsi="Calibri" w:cs="Calibri"/>
          <w:sz w:val="24"/>
          <w:szCs w:val="24"/>
        </w:rPr>
        <w:t xml:space="preserve"> </w:t>
      </w:r>
      <w:r>
        <w:rPr>
          <w:rFonts w:ascii="Calibri" w:hAnsi="Calibri" w:cs="Calibri"/>
          <w:sz w:val="24"/>
          <w:szCs w:val="24"/>
        </w:rPr>
        <w:t>την</w:t>
      </w:r>
      <w:r w:rsidRPr="00283203">
        <w:rPr>
          <w:rFonts w:ascii="Calibri" w:hAnsi="Calibri" w:cs="Calibri"/>
          <w:sz w:val="24"/>
          <w:szCs w:val="24"/>
        </w:rPr>
        <w:t xml:space="preserve"> </w:t>
      </w:r>
      <w:r>
        <w:rPr>
          <w:rFonts w:ascii="Calibri" w:hAnsi="Calibri" w:cs="Calibri"/>
          <w:sz w:val="24"/>
          <w:szCs w:val="24"/>
        </w:rPr>
        <w:t>Ουκρανία</w:t>
      </w:r>
      <w:r w:rsidRPr="00283203">
        <w:rPr>
          <w:rFonts w:ascii="Calibri" w:hAnsi="Calibri" w:cs="Calibri"/>
          <w:sz w:val="24"/>
          <w:szCs w:val="24"/>
        </w:rPr>
        <w:t xml:space="preserve"> </w:t>
      </w:r>
      <w:r>
        <w:rPr>
          <w:rFonts w:ascii="Calibri" w:hAnsi="Calibri" w:cs="Calibri"/>
          <w:sz w:val="24"/>
          <w:szCs w:val="24"/>
        </w:rPr>
        <w:t>υπόκειται</w:t>
      </w:r>
      <w:r w:rsidRPr="00283203">
        <w:rPr>
          <w:rFonts w:ascii="Calibri" w:hAnsi="Calibri" w:cs="Calibri"/>
          <w:sz w:val="24"/>
          <w:szCs w:val="24"/>
        </w:rPr>
        <w:t xml:space="preserve"> </w:t>
      </w:r>
      <w:r>
        <w:rPr>
          <w:rFonts w:ascii="Calibri" w:hAnsi="Calibri" w:cs="Calibri"/>
          <w:sz w:val="24"/>
          <w:szCs w:val="24"/>
        </w:rPr>
        <w:t>σε</w:t>
      </w:r>
      <w:r w:rsidRPr="00283203">
        <w:rPr>
          <w:rFonts w:ascii="Calibri" w:hAnsi="Calibri" w:cs="Calibri"/>
          <w:sz w:val="24"/>
          <w:szCs w:val="24"/>
        </w:rPr>
        <w:t xml:space="preserve"> </w:t>
      </w:r>
      <w:r>
        <w:rPr>
          <w:rFonts w:ascii="Calibri" w:hAnsi="Calibri" w:cs="Calibri"/>
          <w:sz w:val="24"/>
          <w:szCs w:val="24"/>
        </w:rPr>
        <w:t>σταδιακή</w:t>
      </w:r>
      <w:r w:rsidRPr="00283203">
        <w:rPr>
          <w:rFonts w:ascii="Calibri" w:hAnsi="Calibri" w:cs="Calibri"/>
          <w:sz w:val="24"/>
          <w:szCs w:val="24"/>
        </w:rPr>
        <w:t xml:space="preserve"> </w:t>
      </w:r>
      <w:r>
        <w:rPr>
          <w:rFonts w:ascii="Calibri" w:hAnsi="Calibri" w:cs="Calibri"/>
          <w:sz w:val="24"/>
          <w:szCs w:val="24"/>
        </w:rPr>
        <w:t>ευθυγράμμιση</w:t>
      </w:r>
      <w:r w:rsidRPr="00283203">
        <w:rPr>
          <w:rFonts w:ascii="Calibri" w:hAnsi="Calibri" w:cs="Calibri"/>
          <w:sz w:val="24"/>
          <w:szCs w:val="24"/>
        </w:rPr>
        <w:t xml:space="preserve"> </w:t>
      </w:r>
      <w:r>
        <w:rPr>
          <w:rFonts w:ascii="Calibri" w:hAnsi="Calibri" w:cs="Calibri"/>
          <w:sz w:val="24"/>
          <w:szCs w:val="24"/>
        </w:rPr>
        <w:t>με</w:t>
      </w:r>
      <w:r w:rsidRPr="00283203">
        <w:rPr>
          <w:rFonts w:ascii="Calibri" w:hAnsi="Calibri" w:cs="Calibri"/>
          <w:sz w:val="24"/>
          <w:szCs w:val="24"/>
        </w:rPr>
        <w:t xml:space="preserve"> </w:t>
      </w:r>
      <w:r>
        <w:rPr>
          <w:rFonts w:ascii="Calibri" w:hAnsi="Calibri" w:cs="Calibri"/>
          <w:sz w:val="24"/>
          <w:szCs w:val="24"/>
        </w:rPr>
        <w:t>τις</w:t>
      </w:r>
      <w:r w:rsidRPr="00283203">
        <w:rPr>
          <w:rFonts w:ascii="Calibri" w:hAnsi="Calibri" w:cs="Calibri"/>
          <w:sz w:val="24"/>
          <w:szCs w:val="24"/>
        </w:rPr>
        <w:t xml:space="preserve"> </w:t>
      </w:r>
      <w:r>
        <w:rPr>
          <w:rFonts w:ascii="Calibri" w:hAnsi="Calibri" w:cs="Calibri"/>
          <w:sz w:val="24"/>
          <w:szCs w:val="24"/>
        </w:rPr>
        <w:t>προδιαγραφές</w:t>
      </w:r>
      <w:r w:rsidRPr="00283203">
        <w:rPr>
          <w:rFonts w:ascii="Calibri" w:hAnsi="Calibri" w:cs="Calibri"/>
          <w:sz w:val="24"/>
          <w:szCs w:val="24"/>
        </w:rPr>
        <w:t xml:space="preserve"> </w:t>
      </w:r>
      <w:r>
        <w:rPr>
          <w:rFonts w:ascii="Calibri" w:hAnsi="Calibri" w:cs="Calibri"/>
          <w:sz w:val="24"/>
          <w:szCs w:val="24"/>
        </w:rPr>
        <w:t>παραγωγής</w:t>
      </w:r>
      <w:r w:rsidRPr="00283203">
        <w:rPr>
          <w:rFonts w:ascii="Calibri" w:hAnsi="Calibri" w:cs="Calibri"/>
          <w:sz w:val="24"/>
          <w:szCs w:val="24"/>
        </w:rPr>
        <w:t xml:space="preserve"> </w:t>
      </w:r>
      <w:r>
        <w:rPr>
          <w:rFonts w:ascii="Calibri" w:hAnsi="Calibri" w:cs="Calibri"/>
          <w:sz w:val="24"/>
          <w:szCs w:val="24"/>
        </w:rPr>
        <w:t>της</w:t>
      </w:r>
      <w:r w:rsidRPr="00283203">
        <w:rPr>
          <w:rFonts w:ascii="Calibri" w:hAnsi="Calibri" w:cs="Calibri"/>
          <w:sz w:val="24"/>
          <w:szCs w:val="24"/>
        </w:rPr>
        <w:t xml:space="preserve"> </w:t>
      </w:r>
      <w:r>
        <w:rPr>
          <w:rFonts w:ascii="Calibri" w:hAnsi="Calibri" w:cs="Calibri"/>
          <w:sz w:val="24"/>
          <w:szCs w:val="24"/>
        </w:rPr>
        <w:t>Ένωσης όσον αφορά π.χ. την ευζωία των ζώων, τη χρήση φυτοφαρμάκων και κτηνιατρικών φαρμάκων, η οποία θα παρακολουθείται επί τη βάσει των ετήσιων εκθέσεων προόδου της Ουκρανίας.</w:t>
      </w:r>
      <w:r>
        <w:rPr>
          <w:rStyle w:val="ab"/>
          <w:rFonts w:ascii="Calibri" w:hAnsi="Calibri" w:cs="Calibri"/>
          <w:sz w:val="24"/>
          <w:szCs w:val="24"/>
        </w:rPr>
        <w:footnoteReference w:id="15"/>
      </w:r>
      <w:r>
        <w:rPr>
          <w:rFonts w:ascii="Calibri" w:hAnsi="Calibri" w:cs="Calibri"/>
          <w:sz w:val="24"/>
          <w:szCs w:val="24"/>
        </w:rPr>
        <w:t xml:space="preserve"> </w:t>
      </w:r>
    </w:p>
    <w:p w14:paraId="6F697445" w14:textId="619BD5F0" w:rsidR="00E80B7C" w:rsidRPr="00A77A10" w:rsidRDefault="00E80B7C" w:rsidP="00283203">
      <w:pPr>
        <w:jc w:val="both"/>
        <w:rPr>
          <w:rFonts w:ascii="Calibri" w:hAnsi="Calibri" w:cs="Calibri"/>
          <w:sz w:val="24"/>
          <w:szCs w:val="24"/>
        </w:rPr>
      </w:pPr>
      <w:r>
        <w:rPr>
          <w:rFonts w:ascii="Calibri" w:hAnsi="Calibri" w:cs="Calibri"/>
          <w:sz w:val="24"/>
          <w:szCs w:val="24"/>
        </w:rPr>
        <w:t xml:space="preserve">Την ανησυχία τους για τις παραχωρήσεις που δόθηκαν στην Ουκρανία εξέφρασαν σε Κοινή </w:t>
      </w:r>
      <w:r w:rsidRPr="00E80B7C">
        <w:rPr>
          <w:rFonts w:ascii="Calibri" w:hAnsi="Calibri" w:cs="Calibri"/>
          <w:sz w:val="24"/>
          <w:szCs w:val="24"/>
        </w:rPr>
        <w:t xml:space="preserve">Δήλωση ευρωπαϊκοί φορείς που εκπροσωπούν κλάδους πρωτογενούς παραγωγής και μεταποίησης. Επισημαίνουν ιδίως τις ακόλουθες αυξήσεις ποσοστώσεων για την αιθυλική αλκοόλη (+25%), πουλερικά (+33%), </w:t>
      </w:r>
      <w:r>
        <w:rPr>
          <w:rFonts w:ascii="Calibri" w:hAnsi="Calibri" w:cs="Calibri"/>
          <w:sz w:val="24"/>
          <w:szCs w:val="24"/>
        </w:rPr>
        <w:t>μαλακό σίτο</w:t>
      </w:r>
      <w:r w:rsidRPr="00E80B7C">
        <w:rPr>
          <w:rFonts w:ascii="Calibri" w:hAnsi="Calibri" w:cs="Calibri"/>
          <w:sz w:val="24"/>
          <w:szCs w:val="24"/>
        </w:rPr>
        <w:t xml:space="preserve"> (+30%), </w:t>
      </w:r>
      <w:r>
        <w:rPr>
          <w:rFonts w:ascii="Calibri" w:hAnsi="Calibri" w:cs="Calibri"/>
          <w:sz w:val="24"/>
          <w:szCs w:val="24"/>
        </w:rPr>
        <w:t>κριθάρι</w:t>
      </w:r>
      <w:r w:rsidRPr="00E80B7C">
        <w:rPr>
          <w:rFonts w:ascii="Calibri" w:hAnsi="Calibri" w:cs="Calibri"/>
          <w:sz w:val="24"/>
          <w:szCs w:val="24"/>
        </w:rPr>
        <w:t xml:space="preserve"> (+29%), καλαμπόκι (+54%), αυγά (+200%), και ιδίως για τη ζάχαρη (+398%) </w:t>
      </w:r>
      <w:r>
        <w:rPr>
          <w:rFonts w:ascii="Calibri" w:hAnsi="Calibri" w:cs="Calibri"/>
          <w:sz w:val="24"/>
          <w:szCs w:val="24"/>
        </w:rPr>
        <w:t xml:space="preserve">και το μέλι </w:t>
      </w:r>
      <w:r w:rsidRPr="00E80B7C">
        <w:rPr>
          <w:rFonts w:ascii="Calibri" w:hAnsi="Calibri" w:cs="Calibri"/>
          <w:sz w:val="24"/>
          <w:szCs w:val="24"/>
        </w:rPr>
        <w:t>(+483%)</w:t>
      </w:r>
      <w:r>
        <w:rPr>
          <w:rFonts w:ascii="Calibri" w:hAnsi="Calibri" w:cs="Calibri"/>
          <w:sz w:val="24"/>
          <w:szCs w:val="24"/>
        </w:rPr>
        <w:t>.</w:t>
      </w:r>
      <w:r w:rsidR="000C3C0F">
        <w:rPr>
          <w:rFonts w:ascii="Calibri" w:hAnsi="Calibri" w:cs="Calibri"/>
          <w:sz w:val="24"/>
          <w:szCs w:val="24"/>
        </w:rPr>
        <w:t xml:space="preserve"> Εκφράζουν επίσης επιφυλάξεις για την εν τοις </w:t>
      </w:r>
      <w:proofErr w:type="spellStart"/>
      <w:r w:rsidR="000C3C0F">
        <w:rPr>
          <w:rFonts w:ascii="Calibri" w:hAnsi="Calibri" w:cs="Calibri"/>
          <w:sz w:val="24"/>
          <w:szCs w:val="24"/>
        </w:rPr>
        <w:t>πράγμασι</w:t>
      </w:r>
      <w:proofErr w:type="spellEnd"/>
      <w:r w:rsidR="000C3C0F">
        <w:rPr>
          <w:rFonts w:ascii="Calibri" w:hAnsi="Calibri" w:cs="Calibri"/>
          <w:sz w:val="24"/>
          <w:szCs w:val="24"/>
        </w:rPr>
        <w:t xml:space="preserve"> απο</w:t>
      </w:r>
      <w:r w:rsidR="000C3C0F" w:rsidRPr="00A77A10">
        <w:rPr>
          <w:rFonts w:ascii="Calibri" w:hAnsi="Calibri" w:cs="Calibri"/>
          <w:sz w:val="24"/>
          <w:szCs w:val="24"/>
        </w:rPr>
        <w:t>τελεσματικότητα της ενισχυμένης ρήτρας διασφάλισης ελλείψει αυτοματισμού και σαφών κριτηρίων για την ενεργοποίησή της.</w:t>
      </w:r>
      <w:r w:rsidRPr="00A77A10">
        <w:rPr>
          <w:rStyle w:val="ab"/>
          <w:rFonts w:ascii="Calibri" w:hAnsi="Calibri" w:cs="Calibri"/>
          <w:sz w:val="24"/>
          <w:szCs w:val="24"/>
        </w:rPr>
        <w:footnoteReference w:id="16"/>
      </w:r>
      <w:r w:rsidRPr="00A77A10">
        <w:rPr>
          <w:rFonts w:ascii="Calibri" w:hAnsi="Calibri" w:cs="Calibri"/>
          <w:sz w:val="24"/>
          <w:szCs w:val="24"/>
        </w:rPr>
        <w:t xml:space="preserve"> </w:t>
      </w:r>
    </w:p>
    <w:p w14:paraId="2F168127" w14:textId="77777777" w:rsidR="00854A5E" w:rsidRDefault="00854A5E" w:rsidP="00BB3D34">
      <w:pPr>
        <w:rPr>
          <w:rFonts w:ascii="Calibri" w:hAnsi="Calibri" w:cs="Calibri"/>
          <w:b/>
          <w:bCs/>
          <w:sz w:val="24"/>
          <w:szCs w:val="24"/>
        </w:rPr>
      </w:pPr>
    </w:p>
    <w:p w14:paraId="6941BF18" w14:textId="01582F2D" w:rsidR="006318C6" w:rsidRPr="00A77A10" w:rsidRDefault="006318C6" w:rsidP="00BB3D34">
      <w:pPr>
        <w:rPr>
          <w:rFonts w:ascii="Calibri" w:hAnsi="Calibri" w:cs="Calibri"/>
          <w:b/>
          <w:bCs/>
          <w:sz w:val="24"/>
          <w:szCs w:val="24"/>
        </w:rPr>
      </w:pPr>
      <w:r w:rsidRPr="00A77A10">
        <w:rPr>
          <w:rFonts w:ascii="Calibri" w:hAnsi="Calibri" w:cs="Calibri"/>
          <w:b/>
          <w:bCs/>
          <w:sz w:val="24"/>
          <w:szCs w:val="24"/>
        </w:rPr>
        <w:t>Σύστημα Γενικευμένων Δασμολογικών Προτιμήσεων</w:t>
      </w:r>
    </w:p>
    <w:p w14:paraId="2CD9E6A5" w14:textId="5086BD7D" w:rsidR="00C632DE" w:rsidRDefault="006318C6" w:rsidP="00A77A10">
      <w:pPr>
        <w:jc w:val="both"/>
        <w:rPr>
          <w:rFonts w:ascii="Calibri" w:hAnsi="Calibri" w:cs="Calibri"/>
          <w:sz w:val="24"/>
          <w:szCs w:val="24"/>
        </w:rPr>
      </w:pPr>
      <w:r w:rsidRPr="00A77A10">
        <w:rPr>
          <w:rFonts w:ascii="Calibri" w:hAnsi="Calibri" w:cs="Calibri"/>
          <w:sz w:val="24"/>
          <w:szCs w:val="24"/>
        </w:rPr>
        <w:t xml:space="preserve">Η επιτροπή Διεθνούς Εμπορίου του Ευρωπαϊκού Κοινοβουλίου </w:t>
      </w:r>
      <w:r w:rsidR="004939DF" w:rsidRPr="00A77A10">
        <w:rPr>
          <w:rFonts w:ascii="Calibri" w:hAnsi="Calibri" w:cs="Calibri"/>
          <w:sz w:val="24"/>
          <w:szCs w:val="24"/>
        </w:rPr>
        <w:t xml:space="preserve">ψήφισε </w:t>
      </w:r>
      <w:r w:rsidR="00A77A10">
        <w:rPr>
          <w:rFonts w:ascii="Calibri" w:hAnsi="Calibri" w:cs="Calibri"/>
          <w:sz w:val="24"/>
          <w:szCs w:val="24"/>
        </w:rPr>
        <w:t xml:space="preserve">(27.01.26) </w:t>
      </w:r>
      <w:r w:rsidR="004939DF" w:rsidRPr="00A77A10">
        <w:rPr>
          <w:rFonts w:ascii="Calibri" w:hAnsi="Calibri" w:cs="Calibri"/>
          <w:sz w:val="24"/>
          <w:szCs w:val="24"/>
        </w:rPr>
        <w:t xml:space="preserve">υπέρ της προσωρινής </w:t>
      </w:r>
      <w:r w:rsidR="00A77A10">
        <w:rPr>
          <w:rFonts w:ascii="Calibri" w:hAnsi="Calibri" w:cs="Calibri"/>
          <w:sz w:val="24"/>
          <w:szCs w:val="24"/>
        </w:rPr>
        <w:t>συμφωνίας μεταξύ Συμβουλίου και Κοινοβουλίου για τον Κανονισμό σχετικά με</w:t>
      </w:r>
      <w:r w:rsidR="00A77A10" w:rsidRPr="00A77A10">
        <w:rPr>
          <w:rFonts w:ascii="Calibri" w:hAnsi="Calibri" w:cs="Calibri"/>
          <w:sz w:val="24"/>
          <w:szCs w:val="24"/>
        </w:rPr>
        <w:t xml:space="preserve"> την εφαρμογή συστήματος γενικευμένων δασμολογικών προτιμήσεων </w:t>
      </w:r>
      <w:r w:rsidR="00A77A10">
        <w:rPr>
          <w:rFonts w:ascii="Calibri" w:hAnsi="Calibri" w:cs="Calibri"/>
          <w:sz w:val="24"/>
          <w:szCs w:val="24"/>
        </w:rPr>
        <w:t>(</w:t>
      </w:r>
      <w:r w:rsidR="00A77A10" w:rsidRPr="00A77A10">
        <w:rPr>
          <w:rFonts w:ascii="Calibri" w:hAnsi="Calibri" w:cs="Calibri"/>
          <w:sz w:val="24"/>
          <w:szCs w:val="24"/>
        </w:rPr>
        <w:t>και την</w:t>
      </w:r>
      <w:r w:rsidR="00A77A10">
        <w:rPr>
          <w:rFonts w:ascii="Calibri" w:hAnsi="Calibri" w:cs="Calibri"/>
          <w:sz w:val="24"/>
          <w:szCs w:val="24"/>
        </w:rPr>
        <w:t xml:space="preserve"> </w:t>
      </w:r>
      <w:r w:rsidR="00A77A10" w:rsidRPr="00A77A10">
        <w:rPr>
          <w:rFonts w:ascii="Calibri" w:hAnsi="Calibri" w:cs="Calibri"/>
          <w:sz w:val="24"/>
          <w:szCs w:val="24"/>
        </w:rPr>
        <w:t>κατάργηση του κανονισμού (ΕΕ) αριθ. 978/2012</w:t>
      </w:r>
      <w:r w:rsidR="00A77A10">
        <w:rPr>
          <w:rFonts w:ascii="Calibri" w:hAnsi="Calibri" w:cs="Calibri"/>
          <w:sz w:val="24"/>
          <w:szCs w:val="24"/>
        </w:rPr>
        <w:t>).</w:t>
      </w:r>
    </w:p>
    <w:p w14:paraId="5E5F73A2" w14:textId="774B9258" w:rsidR="00A77A10" w:rsidRDefault="00A77A10" w:rsidP="00A77A10">
      <w:pPr>
        <w:jc w:val="both"/>
        <w:rPr>
          <w:rFonts w:ascii="Calibri" w:hAnsi="Calibri" w:cs="Calibri"/>
          <w:sz w:val="24"/>
          <w:szCs w:val="24"/>
        </w:rPr>
      </w:pPr>
      <w:r>
        <w:rPr>
          <w:rFonts w:ascii="Calibri" w:hAnsi="Calibri" w:cs="Calibri"/>
          <w:sz w:val="24"/>
          <w:szCs w:val="24"/>
        </w:rPr>
        <w:t xml:space="preserve">Σύμφωνα με την </w:t>
      </w:r>
      <w:r>
        <w:rPr>
          <w:rFonts w:ascii="Calibri" w:hAnsi="Calibri" w:cs="Calibri"/>
          <w:sz w:val="24"/>
          <w:szCs w:val="24"/>
          <w:lang w:val="en-US"/>
        </w:rPr>
        <w:t>Copa</w:t>
      </w:r>
      <w:r w:rsidR="00A13B71" w:rsidRPr="00A13B71">
        <w:rPr>
          <w:rFonts w:ascii="Calibri" w:hAnsi="Calibri" w:cs="Calibri"/>
          <w:sz w:val="24"/>
          <w:szCs w:val="24"/>
        </w:rPr>
        <w:t xml:space="preserve"> </w:t>
      </w:r>
      <w:proofErr w:type="spellStart"/>
      <w:r>
        <w:rPr>
          <w:rFonts w:ascii="Calibri" w:hAnsi="Calibri" w:cs="Calibri"/>
          <w:sz w:val="24"/>
          <w:szCs w:val="24"/>
          <w:lang w:val="en-US"/>
        </w:rPr>
        <w:t>Cogeca</w:t>
      </w:r>
      <w:proofErr w:type="spellEnd"/>
      <w:r w:rsidRPr="00A77A10">
        <w:rPr>
          <w:rFonts w:ascii="Calibri" w:hAnsi="Calibri" w:cs="Calibri"/>
          <w:sz w:val="24"/>
          <w:szCs w:val="24"/>
        </w:rPr>
        <w:t xml:space="preserve"> </w:t>
      </w:r>
      <w:r>
        <w:rPr>
          <w:rFonts w:ascii="Calibri" w:hAnsi="Calibri" w:cs="Calibri"/>
          <w:sz w:val="24"/>
          <w:szCs w:val="24"/>
        </w:rPr>
        <w:t>η πρόταση στην παρούσα μορφή δεν διασφαλίζει επαρκή προστασία για την ευρωπαϊκή παραγωγή ρυζιού από αθρόες εισαγωγές.</w:t>
      </w:r>
      <w:r w:rsidR="00EB4C1C" w:rsidRPr="00EB4C1C">
        <w:rPr>
          <w:rFonts w:ascii="Calibri" w:hAnsi="Calibri" w:cs="Calibri"/>
          <w:sz w:val="24"/>
          <w:szCs w:val="24"/>
        </w:rPr>
        <w:t xml:space="preserve"> </w:t>
      </w:r>
      <w:r w:rsidR="00EB4C1C">
        <w:rPr>
          <w:rFonts w:ascii="Calibri" w:hAnsi="Calibri" w:cs="Calibri"/>
          <w:sz w:val="24"/>
          <w:szCs w:val="24"/>
        </w:rPr>
        <w:t xml:space="preserve">Κρίνει απαραίτητη μια αυτόματη ρήτρα διασφάλισης για την προστασία αυτού του ευαίσθητου τομέα, αντί της προβλεπόμενης ρύθμισης ως προς τα όρια/ποσότητες εισαγωγών, που </w:t>
      </w:r>
      <w:r w:rsidR="000878F4">
        <w:rPr>
          <w:rFonts w:ascii="Calibri" w:hAnsi="Calibri" w:cs="Calibri"/>
          <w:sz w:val="24"/>
          <w:szCs w:val="24"/>
        </w:rPr>
        <w:t xml:space="preserve">θα επέτρεπε την ενεργοποίηση του μηχανισμού μόνον αφότου θα έχει ήδη </w:t>
      </w:r>
      <w:proofErr w:type="spellStart"/>
      <w:r w:rsidR="000878F4">
        <w:rPr>
          <w:rFonts w:ascii="Calibri" w:hAnsi="Calibri" w:cs="Calibri"/>
          <w:sz w:val="24"/>
          <w:szCs w:val="24"/>
        </w:rPr>
        <w:t>συντελεσθεί</w:t>
      </w:r>
      <w:proofErr w:type="spellEnd"/>
      <w:r w:rsidR="000878F4">
        <w:rPr>
          <w:rFonts w:ascii="Calibri" w:hAnsi="Calibri" w:cs="Calibri"/>
          <w:sz w:val="24"/>
          <w:szCs w:val="24"/>
        </w:rPr>
        <w:t xml:space="preserve"> μεγάλη ζημία.</w:t>
      </w:r>
      <w:r w:rsidR="000878F4" w:rsidRPr="000878F4">
        <w:rPr>
          <w:rFonts w:ascii="Calibri" w:hAnsi="Calibri" w:cs="Calibri"/>
          <w:sz w:val="24"/>
          <w:szCs w:val="24"/>
        </w:rPr>
        <w:t xml:space="preserve"> </w:t>
      </w:r>
      <w:r w:rsidR="000878F4">
        <w:rPr>
          <w:rFonts w:ascii="Calibri" w:hAnsi="Calibri" w:cs="Calibri"/>
          <w:sz w:val="24"/>
          <w:szCs w:val="24"/>
        </w:rPr>
        <w:t xml:space="preserve">Επισημαίνει σχετικώς ότι ο εκτοπισμός της παραγωγής ρυζιού </w:t>
      </w:r>
      <w:r w:rsidR="000878F4">
        <w:rPr>
          <w:rFonts w:ascii="Calibri" w:hAnsi="Calibri" w:cs="Calibri"/>
          <w:sz w:val="24"/>
          <w:szCs w:val="24"/>
          <w:lang w:val="en-US"/>
        </w:rPr>
        <w:t>Indica</w:t>
      </w:r>
      <w:r w:rsidR="000878F4" w:rsidRPr="000878F4">
        <w:rPr>
          <w:rFonts w:ascii="Calibri" w:hAnsi="Calibri" w:cs="Calibri"/>
          <w:sz w:val="24"/>
          <w:szCs w:val="24"/>
        </w:rPr>
        <w:t xml:space="preserve"> </w:t>
      </w:r>
      <w:r w:rsidR="000878F4">
        <w:rPr>
          <w:rFonts w:ascii="Calibri" w:hAnsi="Calibri" w:cs="Calibri"/>
          <w:sz w:val="24"/>
          <w:szCs w:val="24"/>
        </w:rPr>
        <w:t xml:space="preserve">θα είχε βαρύ οικονομικό αντίκτυπο στην ΕΕ, απώλειες δυσανάλογες με τα περιορισμένα οικονομικά οφέλη για τις εξαγωγικές χώρες του συστήματος </w:t>
      </w:r>
      <w:r w:rsidR="000878F4">
        <w:rPr>
          <w:rFonts w:ascii="Calibri" w:hAnsi="Calibri" w:cs="Calibri"/>
          <w:sz w:val="24"/>
          <w:szCs w:val="24"/>
          <w:lang w:val="en-US"/>
        </w:rPr>
        <w:t>GSP</w:t>
      </w:r>
      <w:r w:rsidR="000878F4">
        <w:rPr>
          <w:rFonts w:ascii="Calibri" w:hAnsi="Calibri" w:cs="Calibri"/>
          <w:sz w:val="24"/>
          <w:szCs w:val="24"/>
        </w:rPr>
        <w:t>.</w:t>
      </w:r>
      <w:r>
        <w:rPr>
          <w:rStyle w:val="ab"/>
          <w:rFonts w:ascii="Calibri" w:hAnsi="Calibri" w:cs="Calibri"/>
          <w:sz w:val="24"/>
          <w:szCs w:val="24"/>
        </w:rPr>
        <w:footnoteReference w:id="17"/>
      </w:r>
    </w:p>
    <w:p w14:paraId="0B856468" w14:textId="77777777" w:rsidR="00854A5E" w:rsidRDefault="00854A5E" w:rsidP="00F55829">
      <w:pPr>
        <w:rPr>
          <w:rFonts w:ascii="Calibri" w:hAnsi="Calibri" w:cs="Calibri"/>
          <w:b/>
          <w:bCs/>
          <w:sz w:val="24"/>
          <w:szCs w:val="24"/>
        </w:rPr>
      </w:pPr>
    </w:p>
    <w:p w14:paraId="75305DD8" w14:textId="0D658AAA" w:rsidR="00F55829" w:rsidRPr="005C2E12" w:rsidRDefault="00F55829" w:rsidP="00F55829">
      <w:pPr>
        <w:rPr>
          <w:rFonts w:ascii="Calibri" w:hAnsi="Calibri" w:cs="Calibri"/>
          <w:b/>
          <w:bCs/>
          <w:sz w:val="24"/>
          <w:szCs w:val="24"/>
        </w:rPr>
      </w:pPr>
      <w:r w:rsidRPr="00933D59">
        <w:rPr>
          <w:rFonts w:ascii="Calibri" w:hAnsi="Calibri" w:cs="Calibri"/>
          <w:b/>
          <w:bCs/>
          <w:sz w:val="24"/>
          <w:szCs w:val="24"/>
        </w:rPr>
        <w:t xml:space="preserve">Νέες </w:t>
      </w:r>
      <w:proofErr w:type="spellStart"/>
      <w:r w:rsidRPr="00933D59">
        <w:rPr>
          <w:rFonts w:ascii="Calibri" w:hAnsi="Calibri" w:cs="Calibri"/>
          <w:b/>
          <w:bCs/>
          <w:sz w:val="24"/>
          <w:szCs w:val="24"/>
        </w:rPr>
        <w:t>Γονιδιωματικές</w:t>
      </w:r>
      <w:proofErr w:type="spellEnd"/>
      <w:r w:rsidRPr="00933D59">
        <w:rPr>
          <w:rFonts w:ascii="Calibri" w:hAnsi="Calibri" w:cs="Calibri"/>
          <w:b/>
          <w:bCs/>
          <w:sz w:val="24"/>
          <w:szCs w:val="24"/>
        </w:rPr>
        <w:t xml:space="preserve"> Τεχνικές (ΝΓΤ)</w:t>
      </w:r>
    </w:p>
    <w:p w14:paraId="62567938" w14:textId="22019CB4" w:rsidR="000878F4" w:rsidRPr="005C2E12" w:rsidRDefault="000878F4" w:rsidP="000878F4">
      <w:pPr>
        <w:jc w:val="both"/>
        <w:rPr>
          <w:rFonts w:ascii="Calibri" w:hAnsi="Calibri" w:cs="Calibri"/>
          <w:sz w:val="24"/>
          <w:szCs w:val="24"/>
        </w:rPr>
      </w:pPr>
      <w:r w:rsidRPr="00933D59">
        <w:rPr>
          <w:rFonts w:ascii="Calibri" w:hAnsi="Calibri" w:cs="Calibri"/>
          <w:sz w:val="24"/>
          <w:szCs w:val="24"/>
          <w:lang w:val="en-US"/>
        </w:rPr>
        <w:t>H</w:t>
      </w:r>
      <w:r w:rsidRPr="00933D59">
        <w:rPr>
          <w:rFonts w:ascii="Calibri" w:hAnsi="Calibri" w:cs="Calibri"/>
          <w:sz w:val="24"/>
          <w:szCs w:val="24"/>
        </w:rPr>
        <w:t xml:space="preserve"> </w:t>
      </w:r>
      <w:r w:rsidRPr="00933D59">
        <w:rPr>
          <w:rFonts w:ascii="Calibri" w:hAnsi="Calibri" w:cs="Calibri"/>
          <w:sz w:val="24"/>
          <w:szCs w:val="24"/>
          <w:lang w:val="en-US"/>
        </w:rPr>
        <w:t>EE</w:t>
      </w:r>
      <w:r w:rsidRPr="00933D59">
        <w:rPr>
          <w:rFonts w:ascii="Calibri" w:hAnsi="Calibri" w:cs="Calibri"/>
          <w:sz w:val="24"/>
          <w:szCs w:val="24"/>
        </w:rPr>
        <w:t xml:space="preserve"> διαθέτει ένα από τα αυστηρότερα ρυθμιστικά πλαίσια ως προς τους Γενετικά Τροποποιημένους Οργανισμούς (</w:t>
      </w:r>
      <w:r w:rsidRPr="00933D59">
        <w:rPr>
          <w:rFonts w:ascii="Calibri" w:hAnsi="Calibri" w:cs="Calibri"/>
          <w:sz w:val="24"/>
          <w:szCs w:val="24"/>
          <w:lang w:val="en-US"/>
        </w:rPr>
        <w:t>GMOs</w:t>
      </w:r>
      <w:r w:rsidRPr="00933D59">
        <w:rPr>
          <w:rFonts w:ascii="Calibri" w:hAnsi="Calibri" w:cs="Calibri"/>
          <w:sz w:val="24"/>
          <w:szCs w:val="24"/>
        </w:rPr>
        <w:t>)</w:t>
      </w:r>
      <w:r w:rsidR="00933D59" w:rsidRPr="00933D59">
        <w:rPr>
          <w:rFonts w:ascii="Calibri" w:hAnsi="Calibri" w:cs="Calibri"/>
          <w:sz w:val="24"/>
          <w:szCs w:val="24"/>
        </w:rPr>
        <w:t>, το οποίο μάλιστα έχει αποτελέσει αντικείμενο έντονων εμπορικών διενέξεων με εμπορικούς εταίρους της Ένωσης και στο πλαίσιο του Παγκόσμιου Οργανισμού Εμπορίου</w:t>
      </w:r>
      <w:r w:rsidR="005924A6">
        <w:rPr>
          <w:rFonts w:ascii="Calibri" w:hAnsi="Calibri" w:cs="Calibri"/>
          <w:sz w:val="24"/>
          <w:szCs w:val="24"/>
        </w:rPr>
        <w:t xml:space="preserve"> (βλ. επ’ αυτού προηγούμενο άρθρο στο </w:t>
      </w:r>
      <w:proofErr w:type="spellStart"/>
      <w:r w:rsidR="005924A6">
        <w:rPr>
          <w:rFonts w:ascii="Calibri" w:hAnsi="Calibri" w:cs="Calibri"/>
          <w:sz w:val="24"/>
          <w:szCs w:val="24"/>
          <w:lang w:val="en-US"/>
        </w:rPr>
        <w:t>cibum</w:t>
      </w:r>
      <w:proofErr w:type="spellEnd"/>
      <w:r w:rsidR="005924A6" w:rsidRPr="005924A6">
        <w:rPr>
          <w:rFonts w:ascii="Calibri" w:hAnsi="Calibri" w:cs="Calibri"/>
          <w:sz w:val="24"/>
          <w:szCs w:val="24"/>
        </w:rPr>
        <w:t>).</w:t>
      </w:r>
      <w:r w:rsidR="005924A6">
        <w:rPr>
          <w:rStyle w:val="ab"/>
          <w:rFonts w:ascii="Calibri" w:hAnsi="Calibri" w:cs="Calibri"/>
          <w:sz w:val="24"/>
          <w:szCs w:val="24"/>
        </w:rPr>
        <w:footnoteReference w:id="18"/>
      </w:r>
      <w:r w:rsidR="00933D59" w:rsidRPr="00933D59">
        <w:rPr>
          <w:rFonts w:ascii="Calibri" w:hAnsi="Calibri" w:cs="Calibri"/>
          <w:sz w:val="24"/>
          <w:szCs w:val="24"/>
        </w:rPr>
        <w:t xml:space="preserve"> </w:t>
      </w:r>
    </w:p>
    <w:p w14:paraId="66872D4D" w14:textId="725FDA5C" w:rsidR="00B54422" w:rsidRDefault="005924A6" w:rsidP="009A55AD">
      <w:pPr>
        <w:jc w:val="both"/>
        <w:rPr>
          <w:rFonts w:ascii="Calibri" w:hAnsi="Calibri" w:cs="Calibri"/>
          <w:b/>
          <w:bCs/>
          <w:sz w:val="24"/>
          <w:szCs w:val="24"/>
        </w:rPr>
      </w:pPr>
      <w:r>
        <w:rPr>
          <w:rFonts w:ascii="Calibri" w:hAnsi="Calibri" w:cs="Calibri"/>
          <w:sz w:val="24"/>
          <w:szCs w:val="24"/>
        </w:rPr>
        <w:t xml:space="preserve">Τον Δεκέμβριου του 2025 επετεύχθη προσωρινή συμφωνία μεταξύ Ευρωπαϊκού Κοινοβουλίου και Συμβουλίου </w:t>
      </w:r>
      <w:r w:rsidR="00B54422">
        <w:rPr>
          <w:rFonts w:ascii="Calibri" w:hAnsi="Calibri" w:cs="Calibri"/>
          <w:sz w:val="24"/>
          <w:szCs w:val="24"/>
        </w:rPr>
        <w:t xml:space="preserve">σχετικά με την πρόταση νομοθεσίας για τις </w:t>
      </w:r>
      <w:r w:rsidR="00B54422" w:rsidRPr="00933D59">
        <w:rPr>
          <w:rFonts w:ascii="Calibri" w:hAnsi="Calibri" w:cs="Calibri"/>
          <w:b/>
          <w:bCs/>
          <w:sz w:val="24"/>
          <w:szCs w:val="24"/>
        </w:rPr>
        <w:t xml:space="preserve">Νέες </w:t>
      </w:r>
      <w:proofErr w:type="spellStart"/>
      <w:r w:rsidR="00B54422" w:rsidRPr="00933D59">
        <w:rPr>
          <w:rFonts w:ascii="Calibri" w:hAnsi="Calibri" w:cs="Calibri"/>
          <w:b/>
          <w:bCs/>
          <w:sz w:val="24"/>
          <w:szCs w:val="24"/>
        </w:rPr>
        <w:t>Γονιδιωματικές</w:t>
      </w:r>
      <w:proofErr w:type="spellEnd"/>
      <w:r w:rsidR="00B54422" w:rsidRPr="00933D59">
        <w:rPr>
          <w:rFonts w:ascii="Calibri" w:hAnsi="Calibri" w:cs="Calibri"/>
          <w:b/>
          <w:bCs/>
          <w:sz w:val="24"/>
          <w:szCs w:val="24"/>
        </w:rPr>
        <w:t xml:space="preserve"> Τεχνικές (ΝΓΤ)</w:t>
      </w:r>
      <w:r w:rsidR="00B54422">
        <w:rPr>
          <w:rFonts w:ascii="Calibri" w:hAnsi="Calibri" w:cs="Calibri"/>
          <w:b/>
          <w:bCs/>
          <w:sz w:val="24"/>
          <w:szCs w:val="24"/>
        </w:rPr>
        <w:t>.</w:t>
      </w:r>
    </w:p>
    <w:p w14:paraId="22D352EE" w14:textId="38914710" w:rsidR="00B54422" w:rsidRDefault="00B54422" w:rsidP="00B54422">
      <w:pPr>
        <w:rPr>
          <w:rFonts w:ascii="Calibri" w:hAnsi="Calibri" w:cs="Calibri"/>
          <w:sz w:val="24"/>
          <w:szCs w:val="24"/>
        </w:rPr>
      </w:pPr>
      <w:r>
        <w:rPr>
          <w:rFonts w:ascii="Calibri" w:hAnsi="Calibri" w:cs="Calibri"/>
          <w:sz w:val="24"/>
          <w:szCs w:val="24"/>
        </w:rPr>
        <w:t xml:space="preserve">Η πρόταση αυτή υπερψηφίστηκε από την Επιτροπή Περιβάλλοντος του Ευρωπαϊκού Κοινοβουλίου και προσεχώς θα τεθεί προς ψήφιση στην Ολομέλεια. </w:t>
      </w:r>
    </w:p>
    <w:p w14:paraId="576E7B60" w14:textId="31A179BB" w:rsidR="00B54422" w:rsidRPr="003E4B08" w:rsidRDefault="00B54422" w:rsidP="00B54422">
      <w:pPr>
        <w:rPr>
          <w:rFonts w:ascii="Calibri" w:hAnsi="Calibri" w:cs="Calibri"/>
          <w:sz w:val="24"/>
          <w:szCs w:val="24"/>
        </w:rPr>
      </w:pPr>
      <w:r>
        <w:rPr>
          <w:rFonts w:ascii="Calibri" w:hAnsi="Calibri" w:cs="Calibri"/>
          <w:sz w:val="24"/>
          <w:szCs w:val="24"/>
        </w:rPr>
        <w:t xml:space="preserve">Την πρόταση καλωσόρισε η </w:t>
      </w:r>
      <w:r>
        <w:rPr>
          <w:rFonts w:ascii="Calibri" w:hAnsi="Calibri" w:cs="Calibri"/>
          <w:sz w:val="24"/>
          <w:szCs w:val="24"/>
          <w:lang w:val="en-US"/>
        </w:rPr>
        <w:t>Copa</w:t>
      </w:r>
      <w:r w:rsidRPr="00B54422">
        <w:rPr>
          <w:rFonts w:ascii="Calibri" w:hAnsi="Calibri" w:cs="Calibri"/>
          <w:sz w:val="24"/>
          <w:szCs w:val="24"/>
        </w:rPr>
        <w:t xml:space="preserve"> </w:t>
      </w:r>
      <w:proofErr w:type="spellStart"/>
      <w:r>
        <w:rPr>
          <w:rFonts w:ascii="Calibri" w:hAnsi="Calibri" w:cs="Calibri"/>
          <w:sz w:val="24"/>
          <w:szCs w:val="24"/>
          <w:lang w:val="en-US"/>
        </w:rPr>
        <w:t>Cogeca</w:t>
      </w:r>
      <w:proofErr w:type="spellEnd"/>
      <w:r w:rsidR="009A55AD">
        <w:rPr>
          <w:rStyle w:val="ab"/>
          <w:rFonts w:ascii="Calibri" w:hAnsi="Calibri" w:cs="Calibri"/>
          <w:sz w:val="24"/>
          <w:szCs w:val="24"/>
          <w:lang w:val="en-US"/>
        </w:rPr>
        <w:footnoteReference w:id="19"/>
      </w:r>
      <w:r w:rsidRPr="00B54422">
        <w:rPr>
          <w:rFonts w:ascii="Calibri" w:hAnsi="Calibri" w:cs="Calibri"/>
          <w:sz w:val="24"/>
          <w:szCs w:val="24"/>
        </w:rPr>
        <w:t xml:space="preserve">, </w:t>
      </w:r>
      <w:r>
        <w:rPr>
          <w:rFonts w:ascii="Calibri" w:hAnsi="Calibri" w:cs="Calibri"/>
          <w:sz w:val="24"/>
          <w:szCs w:val="24"/>
        </w:rPr>
        <w:t xml:space="preserve">ενώ αντιθέτως έντονες επιφυλάξεις και ανησυχίες εκφράζουν οι περιβαλλοντικές </w:t>
      </w:r>
      <w:r w:rsidR="00466984">
        <w:rPr>
          <w:rFonts w:ascii="Calibri" w:hAnsi="Calibri" w:cs="Calibri"/>
          <w:sz w:val="24"/>
          <w:szCs w:val="24"/>
        </w:rPr>
        <w:t>οργ</w:t>
      </w:r>
      <w:r w:rsidR="00466984" w:rsidRPr="003E4B08">
        <w:rPr>
          <w:rFonts w:ascii="Calibri" w:hAnsi="Calibri" w:cs="Calibri"/>
          <w:sz w:val="24"/>
          <w:szCs w:val="24"/>
        </w:rPr>
        <w:t>ανώσεις</w:t>
      </w:r>
      <w:r w:rsidRPr="003E4B08">
        <w:rPr>
          <w:rFonts w:ascii="Calibri" w:hAnsi="Calibri" w:cs="Calibri"/>
          <w:sz w:val="24"/>
          <w:szCs w:val="24"/>
        </w:rPr>
        <w:t>.</w:t>
      </w:r>
      <w:r w:rsidR="00466984" w:rsidRPr="003E4B08">
        <w:rPr>
          <w:rFonts w:ascii="Calibri" w:hAnsi="Calibri" w:cs="Calibri"/>
          <w:sz w:val="24"/>
          <w:szCs w:val="24"/>
        </w:rPr>
        <w:t xml:space="preserve"> </w:t>
      </w:r>
    </w:p>
    <w:p w14:paraId="63D641E2" w14:textId="2DAA74F0" w:rsidR="00351AA0" w:rsidRDefault="00351AA0" w:rsidP="003E4B08">
      <w:pPr>
        <w:jc w:val="both"/>
        <w:rPr>
          <w:rFonts w:ascii="Calibri" w:hAnsi="Calibri" w:cs="Calibri"/>
          <w:sz w:val="24"/>
          <w:szCs w:val="24"/>
        </w:rPr>
      </w:pPr>
      <w:r>
        <w:rPr>
          <w:rFonts w:ascii="Calibri" w:hAnsi="Calibri" w:cs="Calibri"/>
          <w:sz w:val="24"/>
          <w:szCs w:val="24"/>
        </w:rPr>
        <w:t>«Στήριξη της πράσινης μετάβασης της γεωργίας», αναφέρει η σχετική ανακοίνωση του Ευρωπαϊκού Κοινοβουλίου.</w:t>
      </w:r>
      <w:r>
        <w:rPr>
          <w:rStyle w:val="ab"/>
          <w:rFonts w:ascii="Calibri" w:hAnsi="Calibri" w:cs="Calibri"/>
          <w:sz w:val="24"/>
          <w:szCs w:val="24"/>
        </w:rPr>
        <w:footnoteReference w:id="20"/>
      </w:r>
      <w:r>
        <w:rPr>
          <w:rFonts w:ascii="Calibri" w:hAnsi="Calibri" w:cs="Calibri"/>
          <w:sz w:val="24"/>
          <w:szCs w:val="24"/>
        </w:rPr>
        <w:t xml:space="preserve"> </w:t>
      </w:r>
    </w:p>
    <w:p w14:paraId="7973EA9A" w14:textId="2B20B156" w:rsidR="00466984" w:rsidRPr="003E4B08" w:rsidRDefault="00466984" w:rsidP="003E4B08">
      <w:pPr>
        <w:jc w:val="both"/>
        <w:rPr>
          <w:rFonts w:ascii="Calibri" w:hAnsi="Calibri" w:cs="Calibri"/>
          <w:sz w:val="24"/>
          <w:szCs w:val="24"/>
        </w:rPr>
      </w:pPr>
      <w:r w:rsidRPr="003E4B08">
        <w:rPr>
          <w:rFonts w:ascii="Calibri" w:hAnsi="Calibri" w:cs="Calibri"/>
          <w:sz w:val="24"/>
          <w:szCs w:val="24"/>
        </w:rPr>
        <w:t xml:space="preserve">«Νέα μεταλλαγμένα, ίδιοι κίνδυνοι: η Ελλάδα οφείλει να πει “όχι” στη νέα νομοθεσία», κατά την </w:t>
      </w:r>
      <w:r w:rsidRPr="003E4B08">
        <w:rPr>
          <w:rFonts w:ascii="Calibri" w:hAnsi="Calibri" w:cs="Calibri"/>
          <w:sz w:val="24"/>
          <w:szCs w:val="24"/>
          <w:lang w:val="en-US"/>
        </w:rPr>
        <w:t>Greenpeace</w:t>
      </w:r>
      <w:r w:rsidRPr="003E4B08">
        <w:rPr>
          <w:rFonts w:ascii="Calibri" w:hAnsi="Calibri" w:cs="Calibri"/>
          <w:sz w:val="24"/>
          <w:szCs w:val="24"/>
        </w:rPr>
        <w:t xml:space="preserve"> Ελλάδας</w:t>
      </w:r>
      <w:r w:rsidRPr="003E4B08">
        <w:rPr>
          <w:rStyle w:val="ab"/>
          <w:rFonts w:ascii="Calibri" w:hAnsi="Calibri" w:cs="Calibri"/>
          <w:sz w:val="24"/>
          <w:szCs w:val="24"/>
        </w:rPr>
        <w:footnoteReference w:id="21"/>
      </w:r>
      <w:r w:rsidR="003E4B08">
        <w:rPr>
          <w:rFonts w:ascii="Calibri" w:hAnsi="Calibri" w:cs="Calibri"/>
          <w:sz w:val="24"/>
          <w:szCs w:val="24"/>
        </w:rPr>
        <w:t xml:space="preserve">, ενώ </w:t>
      </w:r>
      <w:r w:rsidR="00351AA0">
        <w:rPr>
          <w:rFonts w:ascii="Calibri" w:hAnsi="Calibri" w:cs="Calibri"/>
          <w:sz w:val="24"/>
          <w:szCs w:val="24"/>
        </w:rPr>
        <w:t xml:space="preserve">συνολικά </w:t>
      </w:r>
      <w:r w:rsidR="003E4B08">
        <w:rPr>
          <w:rFonts w:ascii="Calibri" w:hAnsi="Calibri" w:cs="Calibri"/>
          <w:sz w:val="24"/>
          <w:szCs w:val="24"/>
        </w:rPr>
        <w:t>38 οργανώσεις και φορείς απηύθυναν (27</w:t>
      </w:r>
      <w:r w:rsidR="00AD1A16">
        <w:rPr>
          <w:rFonts w:ascii="Calibri" w:hAnsi="Calibri" w:cs="Calibri"/>
          <w:sz w:val="24"/>
          <w:szCs w:val="24"/>
        </w:rPr>
        <w:t>.</w:t>
      </w:r>
      <w:r w:rsidR="003E4B08">
        <w:rPr>
          <w:rFonts w:ascii="Calibri" w:hAnsi="Calibri" w:cs="Calibri"/>
          <w:sz w:val="24"/>
          <w:szCs w:val="24"/>
        </w:rPr>
        <w:t>01</w:t>
      </w:r>
      <w:r w:rsidR="00AD1A16">
        <w:rPr>
          <w:rFonts w:ascii="Calibri" w:hAnsi="Calibri" w:cs="Calibri"/>
          <w:sz w:val="24"/>
          <w:szCs w:val="24"/>
        </w:rPr>
        <w:t>.</w:t>
      </w:r>
      <w:r w:rsidR="003E4B08">
        <w:rPr>
          <w:rFonts w:ascii="Calibri" w:hAnsi="Calibri" w:cs="Calibri"/>
          <w:sz w:val="24"/>
          <w:szCs w:val="24"/>
        </w:rPr>
        <w:t>26) κοινή επιστολή προς Έ</w:t>
      </w:r>
      <w:r w:rsidR="003E4B08" w:rsidRPr="003E4B08">
        <w:rPr>
          <w:rFonts w:ascii="Calibri" w:hAnsi="Calibri" w:cs="Calibri"/>
          <w:sz w:val="24"/>
          <w:szCs w:val="24"/>
        </w:rPr>
        <w:t>λληνες</w:t>
      </w:r>
      <w:r w:rsidR="00351AA0">
        <w:rPr>
          <w:rFonts w:ascii="Calibri" w:hAnsi="Calibri" w:cs="Calibri"/>
          <w:sz w:val="24"/>
          <w:szCs w:val="24"/>
        </w:rPr>
        <w:t xml:space="preserve"> </w:t>
      </w:r>
      <w:r w:rsidR="003E4B08" w:rsidRPr="003E4B08">
        <w:rPr>
          <w:rFonts w:ascii="Calibri" w:hAnsi="Calibri" w:cs="Calibri"/>
          <w:sz w:val="24"/>
          <w:szCs w:val="24"/>
        </w:rPr>
        <w:t>Ευρωβουλευτές</w:t>
      </w:r>
      <w:r w:rsidR="00351AA0">
        <w:rPr>
          <w:rFonts w:ascii="Calibri" w:hAnsi="Calibri" w:cs="Calibri"/>
          <w:sz w:val="24"/>
          <w:szCs w:val="24"/>
        </w:rPr>
        <w:t xml:space="preserve"> &amp; </w:t>
      </w:r>
      <w:proofErr w:type="spellStart"/>
      <w:r w:rsidR="003E4B08" w:rsidRPr="003E4B08">
        <w:rPr>
          <w:rFonts w:ascii="Calibri" w:hAnsi="Calibri" w:cs="Calibri"/>
          <w:sz w:val="24"/>
          <w:szCs w:val="24"/>
        </w:rPr>
        <w:t>Ευρωβουλεύτριες</w:t>
      </w:r>
      <w:proofErr w:type="spellEnd"/>
      <w:r w:rsidR="003E4B08">
        <w:rPr>
          <w:rFonts w:ascii="Calibri" w:hAnsi="Calibri" w:cs="Calibri"/>
          <w:sz w:val="24"/>
          <w:szCs w:val="24"/>
        </w:rPr>
        <w:t xml:space="preserve"> ενόψει της </w:t>
      </w:r>
      <w:r w:rsidR="003E4B08" w:rsidRPr="00351AA0">
        <w:rPr>
          <w:rFonts w:ascii="Calibri" w:hAnsi="Calibri" w:cs="Calibri"/>
          <w:b/>
          <w:bCs/>
          <w:sz w:val="24"/>
          <w:szCs w:val="24"/>
        </w:rPr>
        <w:t>επικείμενης ψηφοφορίας στην Ολομέλεια του Ευρωπαϊκού Κοινοβουλίου</w:t>
      </w:r>
      <w:r w:rsidR="003E4B08">
        <w:rPr>
          <w:rFonts w:ascii="Calibri" w:hAnsi="Calibri" w:cs="Calibri"/>
          <w:sz w:val="24"/>
          <w:szCs w:val="24"/>
        </w:rPr>
        <w:t>.</w:t>
      </w:r>
      <w:r w:rsidR="003E4B08">
        <w:rPr>
          <w:rStyle w:val="ab"/>
          <w:rFonts w:ascii="Calibri" w:hAnsi="Calibri" w:cs="Calibri"/>
          <w:sz w:val="24"/>
          <w:szCs w:val="24"/>
        </w:rPr>
        <w:footnoteReference w:id="22"/>
      </w:r>
    </w:p>
    <w:p w14:paraId="11DBC4EB" w14:textId="77777777" w:rsidR="00AC0740" w:rsidRDefault="00AC0740" w:rsidP="00760C7E">
      <w:pPr>
        <w:rPr>
          <w:rFonts w:ascii="Calibri" w:hAnsi="Calibri" w:cs="Calibri"/>
        </w:rPr>
      </w:pPr>
    </w:p>
    <w:p w14:paraId="53DB18C8" w14:textId="06E3D45C" w:rsidR="00AD1A16" w:rsidRPr="00AD1A16" w:rsidRDefault="00AD1A16" w:rsidP="00AD1A16">
      <w:pPr>
        <w:rPr>
          <w:rFonts w:ascii="Calibri" w:hAnsi="Calibri" w:cs="Calibri"/>
          <w:b/>
          <w:bCs/>
          <w:i/>
          <w:iCs/>
          <w:sz w:val="24"/>
          <w:szCs w:val="24"/>
        </w:rPr>
      </w:pPr>
      <w:r w:rsidRPr="00AD1A16">
        <w:rPr>
          <w:rFonts w:ascii="Calibri" w:hAnsi="Calibri" w:cs="Calibri"/>
          <w:b/>
          <w:bCs/>
          <w:i/>
          <w:iCs/>
          <w:sz w:val="24"/>
          <w:szCs w:val="24"/>
        </w:rPr>
        <w:t>Ε</w:t>
      </w:r>
      <w:r w:rsidRPr="00AD1A16">
        <w:rPr>
          <w:rFonts w:ascii="Calibri" w:hAnsi="Calibri" w:cs="Calibri"/>
          <w:b/>
          <w:bCs/>
          <w:i/>
          <w:iCs/>
          <w:sz w:val="24"/>
          <w:szCs w:val="24"/>
        </w:rPr>
        <w:t>ν κατακλείδι</w:t>
      </w:r>
    </w:p>
    <w:p w14:paraId="22D65638" w14:textId="76902971" w:rsidR="00A1231D" w:rsidRDefault="00A1231D" w:rsidP="00A1231D">
      <w:pPr>
        <w:jc w:val="both"/>
        <w:rPr>
          <w:rFonts w:ascii="Calibri" w:hAnsi="Calibri" w:cs="Calibri"/>
          <w:sz w:val="24"/>
          <w:szCs w:val="24"/>
        </w:rPr>
      </w:pPr>
      <w:r>
        <w:rPr>
          <w:rFonts w:ascii="Calibri" w:hAnsi="Calibri" w:cs="Calibri"/>
          <w:sz w:val="24"/>
          <w:szCs w:val="24"/>
        </w:rPr>
        <w:t xml:space="preserve">Η </w:t>
      </w:r>
      <w:r w:rsidR="00B04B70">
        <w:rPr>
          <w:rFonts w:ascii="Calibri" w:hAnsi="Calibri" w:cs="Calibri"/>
          <w:sz w:val="24"/>
          <w:szCs w:val="24"/>
        </w:rPr>
        <w:t>-</w:t>
      </w:r>
      <w:r>
        <w:rPr>
          <w:rFonts w:ascii="Calibri" w:hAnsi="Calibri" w:cs="Calibri"/>
          <w:sz w:val="24"/>
          <w:szCs w:val="24"/>
        </w:rPr>
        <w:t xml:space="preserve">μη εξαντλητική- ανωτέρω παρουσίαση αναδεικνύει τη </w:t>
      </w:r>
      <w:r w:rsidR="003C1A54">
        <w:rPr>
          <w:rFonts w:ascii="Calibri" w:hAnsi="Calibri" w:cs="Calibri"/>
          <w:sz w:val="24"/>
          <w:szCs w:val="24"/>
        </w:rPr>
        <w:t>σημασία ολιστικής προσέγγισης και στάθμισης τ</w:t>
      </w:r>
      <w:r>
        <w:rPr>
          <w:rFonts w:ascii="Calibri" w:hAnsi="Calibri" w:cs="Calibri"/>
          <w:sz w:val="24"/>
          <w:szCs w:val="24"/>
        </w:rPr>
        <w:t xml:space="preserve">ων </w:t>
      </w:r>
      <w:proofErr w:type="spellStart"/>
      <w:r>
        <w:rPr>
          <w:rFonts w:ascii="Calibri" w:hAnsi="Calibri" w:cs="Calibri"/>
          <w:sz w:val="24"/>
          <w:szCs w:val="24"/>
        </w:rPr>
        <w:t>γεω</w:t>
      </w:r>
      <w:proofErr w:type="spellEnd"/>
      <w:r>
        <w:rPr>
          <w:rFonts w:ascii="Calibri" w:hAnsi="Calibri" w:cs="Calibri"/>
          <w:sz w:val="24"/>
          <w:szCs w:val="24"/>
        </w:rPr>
        <w:t xml:space="preserve">-πολιτικών, οικονομικών, κοινωνικών και </w:t>
      </w:r>
      <w:r w:rsidR="003C1A54">
        <w:rPr>
          <w:rFonts w:ascii="Calibri" w:hAnsi="Calibri" w:cs="Calibri"/>
          <w:sz w:val="24"/>
          <w:szCs w:val="24"/>
        </w:rPr>
        <w:t>κλιματικών παραμέτρων</w:t>
      </w:r>
      <w:r w:rsidR="00B04B70">
        <w:rPr>
          <w:rFonts w:ascii="Calibri" w:hAnsi="Calibri" w:cs="Calibri"/>
          <w:sz w:val="24"/>
          <w:szCs w:val="24"/>
        </w:rPr>
        <w:t xml:space="preserve">. </w:t>
      </w:r>
      <w:r w:rsidR="003C1A54">
        <w:rPr>
          <w:rFonts w:ascii="Calibri" w:hAnsi="Calibri" w:cs="Calibri"/>
          <w:sz w:val="24"/>
          <w:szCs w:val="24"/>
        </w:rPr>
        <w:t xml:space="preserve"> </w:t>
      </w:r>
      <w:r w:rsidR="00B04B70">
        <w:rPr>
          <w:rFonts w:ascii="Calibri" w:hAnsi="Calibri" w:cs="Calibri"/>
          <w:sz w:val="24"/>
          <w:szCs w:val="24"/>
        </w:rPr>
        <w:t xml:space="preserve">Καταδεικνύει </w:t>
      </w:r>
      <w:r>
        <w:rPr>
          <w:rFonts w:ascii="Calibri" w:hAnsi="Calibri" w:cs="Calibri"/>
          <w:sz w:val="24"/>
          <w:szCs w:val="24"/>
        </w:rPr>
        <w:t xml:space="preserve">την αναγκαιότητα τα ζητήματα αυτά να απασχολούν </w:t>
      </w:r>
      <w:r w:rsidR="003C1A54">
        <w:rPr>
          <w:rFonts w:ascii="Calibri" w:hAnsi="Calibri" w:cs="Calibri"/>
          <w:sz w:val="24"/>
          <w:szCs w:val="24"/>
        </w:rPr>
        <w:t xml:space="preserve">-εγκαίρως- </w:t>
      </w:r>
      <w:r>
        <w:rPr>
          <w:rFonts w:ascii="Calibri" w:hAnsi="Calibri" w:cs="Calibri"/>
          <w:sz w:val="24"/>
          <w:szCs w:val="24"/>
        </w:rPr>
        <w:t xml:space="preserve">τον δημόσιο διάλογο σε εθνικό επίπεδο, με επεξεργασία τεκμηριωμένων θέσεων κατόπιν διαβούλευσης με τα ενδιαφερόμενα μέρη και τη δυναμική </w:t>
      </w:r>
      <w:r w:rsidR="00B04B70">
        <w:rPr>
          <w:rFonts w:ascii="Calibri" w:hAnsi="Calibri" w:cs="Calibri"/>
          <w:sz w:val="24"/>
          <w:szCs w:val="24"/>
        </w:rPr>
        <w:t xml:space="preserve">έπειτα </w:t>
      </w:r>
      <w:r>
        <w:rPr>
          <w:rFonts w:ascii="Calibri" w:hAnsi="Calibri" w:cs="Calibri"/>
          <w:sz w:val="24"/>
          <w:szCs w:val="24"/>
        </w:rPr>
        <w:t xml:space="preserve">ένταξή τους στη σύνθετη διαδικασία λήψης αποφάσεων σε επίπεδο ΕΕ. </w:t>
      </w:r>
    </w:p>
    <w:p w14:paraId="1B409016" w14:textId="3AF0092D" w:rsidR="00A1231D" w:rsidRPr="00A1231D" w:rsidRDefault="00A1231D" w:rsidP="00A1231D">
      <w:pPr>
        <w:jc w:val="both"/>
        <w:rPr>
          <w:rFonts w:ascii="Calibri" w:hAnsi="Calibri" w:cs="Calibri"/>
          <w:sz w:val="24"/>
          <w:szCs w:val="24"/>
        </w:rPr>
      </w:pPr>
      <w:r>
        <w:rPr>
          <w:rFonts w:ascii="Calibri" w:hAnsi="Calibri" w:cs="Calibri"/>
          <w:sz w:val="24"/>
          <w:szCs w:val="24"/>
        </w:rPr>
        <w:t xml:space="preserve">Βεβαίως, η αντιμετώπιση των προκλήσεων, όπως και η αξιοποίηση των ευκαιριών </w:t>
      </w:r>
      <w:r w:rsidR="007356E1">
        <w:rPr>
          <w:rFonts w:ascii="Calibri" w:hAnsi="Calibri" w:cs="Calibri"/>
          <w:sz w:val="24"/>
          <w:szCs w:val="24"/>
        </w:rPr>
        <w:t xml:space="preserve">(π.χ. εξαγωγικών) </w:t>
      </w:r>
      <w:r>
        <w:rPr>
          <w:rFonts w:ascii="Calibri" w:hAnsi="Calibri" w:cs="Calibri"/>
          <w:sz w:val="24"/>
          <w:szCs w:val="24"/>
        </w:rPr>
        <w:t xml:space="preserve">σε ό,τι αφορά την ελληνική πρωτογενή παραγωγή προϋποθέτει σοβαρή αντιμετώπιση </w:t>
      </w:r>
      <w:r w:rsidR="00AF6D83">
        <w:rPr>
          <w:rFonts w:ascii="Calibri" w:hAnsi="Calibri" w:cs="Calibri"/>
          <w:sz w:val="24"/>
          <w:szCs w:val="24"/>
        </w:rPr>
        <w:t xml:space="preserve">ως προς </w:t>
      </w:r>
      <w:r>
        <w:rPr>
          <w:rFonts w:ascii="Calibri" w:hAnsi="Calibri" w:cs="Calibri"/>
          <w:sz w:val="24"/>
          <w:szCs w:val="24"/>
        </w:rPr>
        <w:t>χρονίζουσες αδυναμίες και υστερήσεις</w:t>
      </w:r>
      <w:r w:rsidR="00AF6D83" w:rsidRPr="00AF6D83">
        <w:rPr>
          <w:rFonts w:ascii="Calibri" w:hAnsi="Calibri" w:cs="Calibri"/>
          <w:sz w:val="24"/>
          <w:szCs w:val="24"/>
        </w:rPr>
        <w:t>:</w:t>
      </w:r>
      <w:r>
        <w:rPr>
          <w:rFonts w:ascii="Calibri" w:hAnsi="Calibri" w:cs="Calibri"/>
          <w:sz w:val="24"/>
          <w:szCs w:val="24"/>
        </w:rPr>
        <w:t xml:space="preserve"> </w:t>
      </w:r>
      <w:r w:rsidR="00AF6D83">
        <w:rPr>
          <w:rFonts w:ascii="Calibri" w:hAnsi="Calibri" w:cs="Calibri"/>
          <w:sz w:val="24"/>
          <w:szCs w:val="24"/>
        </w:rPr>
        <w:t>στρατηγικός σχεδιασμός</w:t>
      </w:r>
      <w:r>
        <w:rPr>
          <w:rFonts w:ascii="Calibri" w:hAnsi="Calibri" w:cs="Calibri"/>
          <w:sz w:val="24"/>
          <w:szCs w:val="24"/>
        </w:rPr>
        <w:t xml:space="preserve">, </w:t>
      </w:r>
      <w:r w:rsidR="00AF6D83">
        <w:rPr>
          <w:rFonts w:ascii="Calibri" w:hAnsi="Calibri" w:cs="Calibri"/>
          <w:sz w:val="24"/>
          <w:szCs w:val="24"/>
        </w:rPr>
        <w:t xml:space="preserve">διάρθρωση αγροτικών εκμεταλλεύσεων και παραγωγής, </w:t>
      </w:r>
      <w:r>
        <w:rPr>
          <w:rFonts w:ascii="Calibri" w:hAnsi="Calibri" w:cs="Calibri"/>
          <w:sz w:val="24"/>
          <w:szCs w:val="24"/>
        </w:rPr>
        <w:t xml:space="preserve">δημογραφική </w:t>
      </w:r>
      <w:r w:rsidR="00AF6D83">
        <w:rPr>
          <w:rFonts w:ascii="Calibri" w:hAnsi="Calibri" w:cs="Calibri"/>
          <w:sz w:val="24"/>
          <w:szCs w:val="24"/>
        </w:rPr>
        <w:t>ανανέωση</w:t>
      </w:r>
      <w:r w:rsidR="00EC2734">
        <w:rPr>
          <w:rFonts w:ascii="Calibri" w:hAnsi="Calibri" w:cs="Calibri"/>
          <w:sz w:val="24"/>
          <w:szCs w:val="24"/>
        </w:rPr>
        <w:t>, επαγγελματική κατάρτιση, συλλογική οργάνωση και επιχειρηματικότητα</w:t>
      </w:r>
      <w:r w:rsidR="00AF6D83">
        <w:rPr>
          <w:rFonts w:ascii="Calibri" w:hAnsi="Calibri" w:cs="Calibri"/>
          <w:sz w:val="24"/>
          <w:szCs w:val="24"/>
        </w:rPr>
        <w:t>, επιστημονική συμβουλευτική υποστήριξη και συμπράξεις με την ερευνητική κοινότητα, εξωστρέφεια.</w:t>
      </w:r>
      <w:r w:rsidR="00EC2734">
        <w:rPr>
          <w:rFonts w:ascii="Calibri" w:hAnsi="Calibri" w:cs="Calibri"/>
          <w:sz w:val="24"/>
          <w:szCs w:val="24"/>
        </w:rPr>
        <w:t xml:space="preserve"> </w:t>
      </w:r>
    </w:p>
    <w:sectPr w:rsidR="00A1231D" w:rsidRPr="00A1231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B049" w14:textId="77777777" w:rsidR="00F517A5" w:rsidRDefault="00F517A5" w:rsidP="0053755B">
      <w:pPr>
        <w:spacing w:after="0" w:line="240" w:lineRule="auto"/>
      </w:pPr>
      <w:r>
        <w:separator/>
      </w:r>
    </w:p>
  </w:endnote>
  <w:endnote w:type="continuationSeparator" w:id="0">
    <w:p w14:paraId="499F06B3" w14:textId="77777777" w:rsidR="00F517A5" w:rsidRDefault="00F517A5" w:rsidP="0053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Times New Roman"/>
    <w:charset w:val="00"/>
    <w:family w:val="auto"/>
    <w:pitch w:val="variable"/>
    <w:sig w:usb0="2000020F" w:usb1="00000003" w:usb2="00000000" w:usb3="00000000" w:csb0="00000197"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E7339" w14:textId="77777777" w:rsidR="00F517A5" w:rsidRDefault="00F517A5" w:rsidP="0053755B">
      <w:pPr>
        <w:spacing w:after="0" w:line="240" w:lineRule="auto"/>
      </w:pPr>
      <w:r>
        <w:separator/>
      </w:r>
    </w:p>
  </w:footnote>
  <w:footnote w:type="continuationSeparator" w:id="0">
    <w:p w14:paraId="0EA5C5C5" w14:textId="77777777" w:rsidR="00F517A5" w:rsidRDefault="00F517A5" w:rsidP="0053755B">
      <w:pPr>
        <w:spacing w:after="0" w:line="240" w:lineRule="auto"/>
      </w:pPr>
      <w:r>
        <w:continuationSeparator/>
      </w:r>
    </w:p>
  </w:footnote>
  <w:footnote w:id="1">
    <w:p w14:paraId="406E71E8" w14:textId="757F3C1E" w:rsidR="00C30B14" w:rsidRPr="001D6EE1" w:rsidRDefault="00C30B14" w:rsidP="001D6EE1">
      <w:pPr>
        <w:pStyle w:val="aa"/>
        <w:jc w:val="both"/>
        <w:rPr>
          <w:rFonts w:ascii="Calibri" w:hAnsi="Calibri" w:cs="Calibri"/>
        </w:rPr>
      </w:pPr>
      <w:r w:rsidRPr="00C30B14">
        <w:rPr>
          <w:rStyle w:val="ab"/>
          <w:rFonts w:ascii="Calibri" w:hAnsi="Calibri" w:cs="Calibri"/>
        </w:rPr>
        <w:footnoteRef/>
      </w:r>
      <w:r w:rsidRPr="001D6EE1">
        <w:rPr>
          <w:rFonts w:ascii="Calibri" w:hAnsi="Calibri" w:cs="Calibri"/>
        </w:rPr>
        <w:t xml:space="preserve"> </w:t>
      </w:r>
      <w:r>
        <w:rPr>
          <w:rFonts w:ascii="Calibri" w:hAnsi="Calibri" w:cs="Calibri"/>
        </w:rPr>
        <w:t xml:space="preserve">Βλ. αναλυτικά </w:t>
      </w:r>
      <w:r w:rsidR="001D6EE1">
        <w:rPr>
          <w:rFonts w:ascii="Calibri" w:hAnsi="Calibri" w:cs="Calibri"/>
        </w:rPr>
        <w:t xml:space="preserve">προηγούμενη δημοσίευση στο </w:t>
      </w:r>
      <w:hyperlink r:id="rId1" w:history="1">
        <w:proofErr w:type="spellStart"/>
        <w:r w:rsidR="001D6EE1" w:rsidRPr="001D6EE1">
          <w:rPr>
            <w:rStyle w:val="-"/>
            <w:rFonts w:ascii="Calibri" w:hAnsi="Calibri" w:cs="Calibri"/>
            <w:lang w:val="en-US"/>
          </w:rPr>
          <w:t>cibum</w:t>
        </w:r>
        <w:proofErr w:type="spellEnd"/>
      </w:hyperlink>
      <w:r w:rsidR="001D6EE1" w:rsidRPr="001D6EE1">
        <w:rPr>
          <w:rFonts w:ascii="Calibri" w:hAnsi="Calibri" w:cs="Calibri"/>
        </w:rPr>
        <w:t xml:space="preserve"> </w:t>
      </w:r>
      <w:r w:rsidR="00D93D32">
        <w:rPr>
          <w:rFonts w:ascii="Calibri" w:hAnsi="Calibri" w:cs="Calibri"/>
        </w:rPr>
        <w:t xml:space="preserve">για την αρχή της προφύλαξης </w:t>
      </w:r>
      <w:r w:rsidR="001D6EE1">
        <w:rPr>
          <w:rFonts w:ascii="Calibri" w:hAnsi="Calibri" w:cs="Calibri"/>
        </w:rPr>
        <w:t xml:space="preserve">και τις εμπορικές διενέξεις που πυροδοτεί η εφαρμογή της στις εισαγωγές προϊόντων στην ΕΕ (όπως π.χ. στις υποθέσεις για τους </w:t>
      </w:r>
      <w:r w:rsidR="001D6EE1" w:rsidRPr="00D4577C">
        <w:rPr>
          <w:rFonts w:ascii="Calibri" w:hAnsi="Calibri" w:cs="Calibri"/>
          <w:b/>
          <w:bCs/>
        </w:rPr>
        <w:t>Γενετικά Τροποποιημένους Οργανισμούς, το «</w:t>
      </w:r>
      <w:proofErr w:type="spellStart"/>
      <w:r w:rsidR="001D6EE1" w:rsidRPr="00D4577C">
        <w:rPr>
          <w:rFonts w:ascii="Calibri" w:hAnsi="Calibri" w:cs="Calibri"/>
          <w:b/>
          <w:bCs/>
        </w:rPr>
        <w:t>ορμονούχο</w:t>
      </w:r>
      <w:proofErr w:type="spellEnd"/>
      <w:r w:rsidR="001D6EE1" w:rsidRPr="00D4577C">
        <w:rPr>
          <w:rFonts w:ascii="Calibri" w:hAnsi="Calibri" w:cs="Calibri"/>
          <w:b/>
          <w:bCs/>
        </w:rPr>
        <w:t xml:space="preserve"> βόειο» και τα «χλωριωμένα </w:t>
      </w:r>
      <w:proofErr w:type="spellStart"/>
      <w:r w:rsidR="001D6EE1" w:rsidRPr="00D4577C">
        <w:rPr>
          <w:rFonts w:ascii="Calibri" w:hAnsi="Calibri" w:cs="Calibri"/>
          <w:b/>
          <w:bCs/>
        </w:rPr>
        <w:t>πουλευρικά</w:t>
      </w:r>
      <w:proofErr w:type="spellEnd"/>
      <w:r w:rsidR="001D6EE1" w:rsidRPr="00D4577C">
        <w:rPr>
          <w:rFonts w:ascii="Calibri" w:hAnsi="Calibri" w:cs="Calibri"/>
          <w:b/>
          <w:bCs/>
        </w:rPr>
        <w:t>»</w:t>
      </w:r>
      <w:r w:rsidR="001D6EE1">
        <w:rPr>
          <w:rFonts w:ascii="Calibri" w:hAnsi="Calibri" w:cs="Calibri"/>
        </w:rPr>
        <w:t>.</w:t>
      </w:r>
    </w:p>
  </w:footnote>
  <w:footnote w:id="2">
    <w:p w14:paraId="2E2F62DD" w14:textId="78D431F6" w:rsidR="00874337" w:rsidRPr="003C1F9A" w:rsidRDefault="00874337" w:rsidP="00874337">
      <w:pPr>
        <w:pStyle w:val="aa"/>
        <w:jc w:val="both"/>
        <w:rPr>
          <w:rFonts w:ascii="Calibri" w:hAnsi="Calibri" w:cs="Calibri"/>
          <w:lang w:val="en-US"/>
        </w:rPr>
      </w:pPr>
      <w:r w:rsidRPr="00874337">
        <w:rPr>
          <w:rStyle w:val="ab"/>
          <w:rFonts w:ascii="Calibri" w:hAnsi="Calibri" w:cs="Calibri"/>
        </w:rPr>
        <w:footnoteRef/>
      </w:r>
      <w:r w:rsidRPr="00874337">
        <w:rPr>
          <w:rFonts w:ascii="Calibri" w:hAnsi="Calibri" w:cs="Calibri"/>
          <w:lang w:val="en-US"/>
        </w:rPr>
        <w:t xml:space="preserve"> </w:t>
      </w:r>
      <w:proofErr w:type="spellStart"/>
      <w:r w:rsidRPr="003C1F9A">
        <w:rPr>
          <w:rFonts w:ascii="Calibri" w:hAnsi="Calibri" w:cs="Calibri"/>
          <w:lang w:val="en-US"/>
        </w:rPr>
        <w:t>Euractiv</w:t>
      </w:r>
      <w:proofErr w:type="spellEnd"/>
      <w:r w:rsidRPr="003C1F9A">
        <w:rPr>
          <w:rFonts w:ascii="Calibri" w:hAnsi="Calibri" w:cs="Calibri"/>
          <w:lang w:val="en-US"/>
        </w:rPr>
        <w:t xml:space="preserve">, </w:t>
      </w:r>
      <w:hyperlink r:id="rId2" w:history="1">
        <w:r w:rsidRPr="003C1F9A">
          <w:rPr>
            <w:rStyle w:val="-"/>
            <w:rFonts w:ascii="Calibri" w:hAnsi="Calibri" w:cs="Calibri"/>
            <w:i/>
            <w:iCs/>
            <w:lang w:val="en-US"/>
          </w:rPr>
          <w:t>Commission signals readiness for provisional Mercosur application</w:t>
        </w:r>
      </w:hyperlink>
      <w:r w:rsidRPr="003C1F9A">
        <w:rPr>
          <w:rFonts w:ascii="Calibri" w:hAnsi="Calibri" w:cs="Calibri"/>
          <w:lang w:val="en-US"/>
        </w:rPr>
        <w:t xml:space="preserve">, 23.01.26 </w:t>
      </w:r>
    </w:p>
  </w:footnote>
  <w:footnote w:id="3">
    <w:p w14:paraId="1243AACA" w14:textId="76259C78" w:rsidR="003C1F9A" w:rsidRPr="003C1F9A" w:rsidRDefault="003C1F9A" w:rsidP="003C1F9A">
      <w:pPr>
        <w:pStyle w:val="aa"/>
        <w:jc w:val="both"/>
        <w:rPr>
          <w:lang w:val="en-US"/>
        </w:rPr>
      </w:pPr>
      <w:r w:rsidRPr="003C1F9A">
        <w:rPr>
          <w:rStyle w:val="ab"/>
          <w:rFonts w:ascii="Calibri" w:hAnsi="Calibri" w:cs="Calibri"/>
        </w:rPr>
        <w:footnoteRef/>
      </w:r>
      <w:r w:rsidRPr="003C1F9A">
        <w:rPr>
          <w:rFonts w:ascii="Calibri" w:hAnsi="Calibri" w:cs="Calibri"/>
          <w:lang w:val="en-US"/>
        </w:rPr>
        <w:t xml:space="preserve"> </w:t>
      </w:r>
      <w:r w:rsidR="00D2383B">
        <w:rPr>
          <w:rFonts w:ascii="Calibri" w:hAnsi="Calibri" w:cs="Calibri"/>
          <w:lang w:val="en-US"/>
        </w:rPr>
        <w:t xml:space="preserve">Copa </w:t>
      </w:r>
      <w:r w:rsidR="00A13B71">
        <w:rPr>
          <w:rFonts w:ascii="Calibri" w:hAnsi="Calibri" w:cs="Calibri"/>
          <w:lang w:val="en-US"/>
        </w:rPr>
        <w:t xml:space="preserve">and </w:t>
      </w:r>
      <w:proofErr w:type="spellStart"/>
      <w:r w:rsidR="00D2383B">
        <w:rPr>
          <w:rFonts w:ascii="Calibri" w:hAnsi="Calibri" w:cs="Calibri"/>
          <w:lang w:val="en-US"/>
        </w:rPr>
        <w:t>Cogeca</w:t>
      </w:r>
      <w:proofErr w:type="spellEnd"/>
      <w:r w:rsidR="00D2383B">
        <w:rPr>
          <w:rFonts w:ascii="Calibri" w:hAnsi="Calibri" w:cs="Calibri"/>
          <w:lang w:val="en-US"/>
        </w:rPr>
        <w:t xml:space="preserve">, </w:t>
      </w:r>
      <w:r w:rsidRPr="003C1F9A">
        <w:rPr>
          <w:rFonts w:ascii="Calibri" w:hAnsi="Calibri" w:cs="Calibri"/>
          <w:lang w:val="en-US"/>
        </w:rPr>
        <w:t xml:space="preserve">Press Release - </w:t>
      </w:r>
      <w:hyperlink r:id="rId3" w:history="1">
        <w:r w:rsidRPr="00D2383B">
          <w:rPr>
            <w:rStyle w:val="-"/>
            <w:rFonts w:ascii="Calibri" w:hAnsi="Calibri" w:cs="Calibri"/>
            <w:lang w:val="en-US"/>
          </w:rPr>
          <w:t xml:space="preserve">EU-India Trade Agreement: A balanced outcome for EU farmers and </w:t>
        </w:r>
        <w:proofErr w:type="spellStart"/>
        <w:r w:rsidRPr="00D2383B">
          <w:rPr>
            <w:rStyle w:val="-"/>
            <w:rFonts w:ascii="Calibri" w:hAnsi="Calibri" w:cs="Calibri"/>
            <w:lang w:val="en-US"/>
          </w:rPr>
          <w:t>agri</w:t>
        </w:r>
        <w:proofErr w:type="spellEnd"/>
        <w:r w:rsidRPr="00D2383B">
          <w:rPr>
            <w:rStyle w:val="-"/>
            <w:rFonts w:ascii="Calibri" w:hAnsi="Calibri" w:cs="Calibri"/>
            <w:lang w:val="en-US"/>
          </w:rPr>
          <w:t>-cooperatives,</w:t>
        </w:r>
      </w:hyperlink>
      <w:r>
        <w:rPr>
          <w:rFonts w:ascii="Calibri" w:hAnsi="Calibri" w:cs="Calibri"/>
          <w:lang w:val="en-US"/>
        </w:rPr>
        <w:t xml:space="preserve"> 27.01.26</w:t>
      </w:r>
    </w:p>
  </w:footnote>
  <w:footnote w:id="4">
    <w:p w14:paraId="490D976A" w14:textId="13D32687" w:rsidR="00514DB9" w:rsidRPr="00514DB9" w:rsidRDefault="00514DB9">
      <w:pPr>
        <w:pStyle w:val="aa"/>
        <w:rPr>
          <w:rFonts w:ascii="Calibri" w:hAnsi="Calibri" w:cs="Calibri"/>
          <w:lang w:val="en-US"/>
        </w:rPr>
      </w:pPr>
      <w:r w:rsidRPr="00514DB9">
        <w:rPr>
          <w:rStyle w:val="ab"/>
          <w:rFonts w:ascii="Calibri" w:hAnsi="Calibri" w:cs="Calibri"/>
        </w:rPr>
        <w:footnoteRef/>
      </w:r>
      <w:r w:rsidRPr="00514DB9">
        <w:rPr>
          <w:rFonts w:ascii="Calibri" w:hAnsi="Calibri" w:cs="Calibri"/>
          <w:lang w:val="en-US"/>
        </w:rPr>
        <w:t xml:space="preserve"> </w:t>
      </w:r>
      <w:r>
        <w:rPr>
          <w:rFonts w:ascii="Calibri" w:hAnsi="Calibri" w:cs="Calibri"/>
          <w:lang w:val="en-US"/>
        </w:rPr>
        <w:t xml:space="preserve">European Commission, </w:t>
      </w:r>
      <w:r>
        <w:fldChar w:fldCharType="begin"/>
      </w:r>
      <w:r w:rsidRPr="00AD1A16">
        <w:rPr>
          <w:lang w:val="en-US"/>
        </w:rPr>
        <w:instrText>HYPERLINK "https://policy.trade.ec.europa.eu/eu-trade-relationships-country-and-region/countries-and-regions/india/eu-india-agreements/factsheet-eu-india-free-trade-agreement-eu-agri-food-exports_en"</w:instrText>
      </w:r>
      <w:r>
        <w:fldChar w:fldCharType="separate"/>
      </w:r>
      <w:r w:rsidRPr="00514DB9">
        <w:rPr>
          <w:rStyle w:val="-"/>
          <w:rFonts w:ascii="Calibri" w:hAnsi="Calibri" w:cs="Calibri"/>
          <w:i/>
          <w:lang w:val="en-US"/>
        </w:rPr>
        <w:t>Factsheet - EU-India Free Trade Agreement: EU agri-food exports</w:t>
      </w:r>
      <w:r>
        <w:fldChar w:fldCharType="end"/>
      </w:r>
    </w:p>
  </w:footnote>
  <w:footnote w:id="5">
    <w:p w14:paraId="41BA064D" w14:textId="12B25B87" w:rsidR="008F7CB4" w:rsidRPr="008F7CB4" w:rsidRDefault="008F7CB4">
      <w:pPr>
        <w:pStyle w:val="aa"/>
        <w:rPr>
          <w:rFonts w:ascii="Calibri" w:hAnsi="Calibri" w:cs="Calibri"/>
          <w:lang w:val="en-US"/>
        </w:rPr>
      </w:pPr>
      <w:r w:rsidRPr="008F7CB4">
        <w:rPr>
          <w:rStyle w:val="ab"/>
          <w:rFonts w:ascii="Calibri" w:hAnsi="Calibri" w:cs="Calibri"/>
        </w:rPr>
        <w:footnoteRef/>
      </w:r>
      <w:r w:rsidRPr="008F7CB4">
        <w:rPr>
          <w:rFonts w:ascii="Calibri" w:hAnsi="Calibri" w:cs="Calibri"/>
          <w:lang w:val="en-US"/>
        </w:rPr>
        <w:t xml:space="preserve"> </w:t>
      </w:r>
      <w:r>
        <w:rPr>
          <w:rFonts w:ascii="Calibri" w:hAnsi="Calibri" w:cs="Calibri"/>
          <w:lang w:val="en-US"/>
        </w:rPr>
        <w:t xml:space="preserve">POLITICO, </w:t>
      </w:r>
      <w:hyperlink r:id="rId4" w:history="1">
        <w:r w:rsidRPr="00CE2CFA">
          <w:rPr>
            <w:rStyle w:val="-"/>
            <w:rFonts w:ascii="Calibri" w:hAnsi="Calibri" w:cs="Calibri"/>
            <w:i/>
            <w:lang w:val="en-US"/>
          </w:rPr>
          <w:t>EU-India trade deal falls short of car industry goals</w:t>
        </w:r>
      </w:hyperlink>
      <w:r>
        <w:rPr>
          <w:rFonts w:ascii="Calibri" w:hAnsi="Calibri" w:cs="Calibri"/>
          <w:i/>
          <w:lang w:val="en-US"/>
        </w:rPr>
        <w:t xml:space="preserve">, </w:t>
      </w:r>
      <w:r>
        <w:rPr>
          <w:rFonts w:ascii="Calibri" w:hAnsi="Calibri" w:cs="Calibri"/>
          <w:lang w:val="en-US"/>
        </w:rPr>
        <w:t>27.01.26</w:t>
      </w:r>
    </w:p>
  </w:footnote>
  <w:footnote w:id="6">
    <w:p w14:paraId="10B37DCE" w14:textId="1995F64A" w:rsidR="00B26D36" w:rsidRPr="00B26D36" w:rsidRDefault="00B26D36">
      <w:pPr>
        <w:pStyle w:val="aa"/>
        <w:rPr>
          <w:rFonts w:ascii="Calibri" w:hAnsi="Calibri" w:cs="Calibri"/>
          <w:lang w:val="en-US"/>
        </w:rPr>
      </w:pPr>
      <w:r w:rsidRPr="00B26D36">
        <w:rPr>
          <w:rStyle w:val="ab"/>
          <w:rFonts w:ascii="Calibri" w:hAnsi="Calibri" w:cs="Calibri"/>
        </w:rPr>
        <w:footnoteRef/>
      </w:r>
      <w:r w:rsidRPr="00B26D36">
        <w:rPr>
          <w:rFonts w:ascii="Calibri" w:hAnsi="Calibri" w:cs="Calibri"/>
          <w:lang w:val="en-US"/>
        </w:rPr>
        <w:t xml:space="preserve"> </w:t>
      </w:r>
      <w:r>
        <w:rPr>
          <w:rFonts w:ascii="Calibri" w:hAnsi="Calibri" w:cs="Calibri"/>
          <w:lang w:val="en-US"/>
        </w:rPr>
        <w:t xml:space="preserve">POLITICO, </w:t>
      </w:r>
      <w:hyperlink r:id="rId5" w:history="1">
        <w:r w:rsidRPr="00B26D36">
          <w:rPr>
            <w:rStyle w:val="-"/>
            <w:rFonts w:ascii="Calibri" w:hAnsi="Calibri" w:cs="Calibri"/>
            <w:i/>
            <w:lang w:val="en-US"/>
          </w:rPr>
          <w:t>Ursula von der Leyen to travel to Australia to seal EU security</w:t>
        </w:r>
      </w:hyperlink>
      <w:r w:rsidRPr="00B26D36">
        <w:rPr>
          <w:rFonts w:ascii="Calibri" w:hAnsi="Calibri" w:cs="Calibri"/>
          <w:lang w:val="en-US"/>
        </w:rPr>
        <w:t>, trade deal</w:t>
      </w:r>
      <w:r>
        <w:rPr>
          <w:rFonts w:ascii="Calibri" w:hAnsi="Calibri" w:cs="Calibri"/>
          <w:lang w:val="en-US"/>
        </w:rPr>
        <w:t>, 04.02.26</w:t>
      </w:r>
    </w:p>
  </w:footnote>
  <w:footnote w:id="7">
    <w:p w14:paraId="6911054B" w14:textId="4BD4C838" w:rsidR="00F71E68" w:rsidRPr="00191996" w:rsidRDefault="00F71E68" w:rsidP="00345B7D">
      <w:pPr>
        <w:pStyle w:val="aa"/>
        <w:rPr>
          <w:rFonts w:ascii="Calibri" w:hAnsi="Calibri" w:cs="Calibri"/>
          <w:lang w:val="en-US"/>
        </w:rPr>
      </w:pPr>
      <w:r w:rsidRPr="00F71E68">
        <w:rPr>
          <w:rStyle w:val="ab"/>
          <w:rFonts w:ascii="Calibri" w:hAnsi="Calibri" w:cs="Calibri"/>
        </w:rPr>
        <w:footnoteRef/>
      </w:r>
      <w:r w:rsidRPr="00F71E68">
        <w:rPr>
          <w:rFonts w:ascii="Calibri" w:hAnsi="Calibri" w:cs="Calibri"/>
          <w:lang w:val="en-US"/>
        </w:rPr>
        <w:t xml:space="preserve">  </w:t>
      </w:r>
      <w:r w:rsidR="00345B7D">
        <w:rPr>
          <w:rFonts w:ascii="Calibri" w:hAnsi="Calibri" w:cs="Calibri"/>
          <w:lang w:val="en-US"/>
        </w:rPr>
        <w:t xml:space="preserve">The State Council Information Office – The People’s Republic of China, </w:t>
      </w:r>
      <w:r w:rsidR="00345B7D" w:rsidRPr="00345B7D">
        <w:rPr>
          <w:rFonts w:ascii="Calibri" w:hAnsi="Calibri" w:cs="Calibri"/>
          <w:i/>
          <w:iCs/>
          <w:lang w:val="en-US"/>
        </w:rPr>
        <w:t>China to impose anti-dumping duties on certain pork imports from EU</w:t>
      </w:r>
      <w:r w:rsidR="00345B7D" w:rsidRPr="00345B7D">
        <w:rPr>
          <w:rFonts w:ascii="Calibri" w:hAnsi="Calibri" w:cs="Calibri"/>
          <w:lang w:val="en-US"/>
        </w:rPr>
        <w:t>, 17</w:t>
      </w:r>
      <w:r w:rsidR="00191996">
        <w:rPr>
          <w:rFonts w:ascii="Calibri" w:hAnsi="Calibri" w:cs="Calibri"/>
          <w:lang w:val="en-US"/>
        </w:rPr>
        <w:t xml:space="preserve">.12.25 </w:t>
      </w:r>
    </w:p>
  </w:footnote>
  <w:footnote w:id="8">
    <w:p w14:paraId="719B133D" w14:textId="71EECB22" w:rsidR="000E5FFD" w:rsidRPr="000E5FFD" w:rsidRDefault="000E5FFD">
      <w:pPr>
        <w:pStyle w:val="aa"/>
        <w:rPr>
          <w:rFonts w:ascii="Calibri" w:hAnsi="Calibri" w:cs="Calibri"/>
          <w:lang w:val="en-US"/>
        </w:rPr>
      </w:pPr>
      <w:r w:rsidRPr="000E5FFD">
        <w:rPr>
          <w:rStyle w:val="ab"/>
          <w:rFonts w:ascii="Calibri" w:hAnsi="Calibri" w:cs="Calibri"/>
        </w:rPr>
        <w:footnoteRef/>
      </w:r>
      <w:r w:rsidRPr="000E5FFD">
        <w:rPr>
          <w:rFonts w:ascii="Calibri" w:hAnsi="Calibri" w:cs="Calibri"/>
          <w:lang w:val="en-US"/>
        </w:rPr>
        <w:t xml:space="preserve">  </w:t>
      </w:r>
      <w:hyperlink r:id="rId6" w:history="1">
        <w:r w:rsidRPr="000E5FFD">
          <w:rPr>
            <w:rStyle w:val="-"/>
            <w:rFonts w:ascii="Calibri" w:hAnsi="Calibri" w:cs="Calibri"/>
            <w:lang w:val="en-US"/>
          </w:rPr>
          <w:t>Commission launches WTO consultations challenging China's anti-subsidy investigation into EU dairy</w:t>
        </w:r>
      </w:hyperlink>
      <w:r w:rsidRPr="000E5FFD">
        <w:rPr>
          <w:rFonts w:ascii="Calibri" w:hAnsi="Calibri" w:cs="Calibri"/>
          <w:lang w:val="en-US"/>
        </w:rPr>
        <w:t>, 23</w:t>
      </w:r>
      <w:r w:rsidR="003C1F9A">
        <w:rPr>
          <w:rFonts w:ascii="Calibri" w:hAnsi="Calibri" w:cs="Calibri"/>
          <w:lang w:val="en-US"/>
        </w:rPr>
        <w:t>.</w:t>
      </w:r>
      <w:r w:rsidRPr="000E5FFD">
        <w:rPr>
          <w:rFonts w:ascii="Calibri" w:hAnsi="Calibri" w:cs="Calibri"/>
          <w:lang w:val="en-US"/>
        </w:rPr>
        <w:t>09</w:t>
      </w:r>
      <w:r w:rsidR="003C1F9A">
        <w:rPr>
          <w:rFonts w:ascii="Calibri" w:hAnsi="Calibri" w:cs="Calibri"/>
          <w:lang w:val="en-US"/>
        </w:rPr>
        <w:t>.</w:t>
      </w:r>
      <w:r w:rsidRPr="000E5FFD">
        <w:rPr>
          <w:rFonts w:ascii="Calibri" w:hAnsi="Calibri" w:cs="Calibri"/>
          <w:lang w:val="en-US"/>
        </w:rPr>
        <w:t>24</w:t>
      </w:r>
    </w:p>
  </w:footnote>
  <w:footnote w:id="9">
    <w:p w14:paraId="51DB6C3B" w14:textId="3C3D57CA" w:rsidR="00F71E68" w:rsidRPr="00F71E68" w:rsidRDefault="00F71E68">
      <w:pPr>
        <w:pStyle w:val="aa"/>
        <w:rPr>
          <w:rFonts w:ascii="Calibri" w:hAnsi="Calibri" w:cs="Calibri"/>
          <w:lang w:val="en-US"/>
        </w:rPr>
      </w:pPr>
      <w:r w:rsidRPr="00F71E68">
        <w:rPr>
          <w:rStyle w:val="ab"/>
          <w:rFonts w:ascii="Calibri" w:hAnsi="Calibri" w:cs="Calibri"/>
        </w:rPr>
        <w:footnoteRef/>
      </w:r>
      <w:r w:rsidRPr="00F71E68">
        <w:rPr>
          <w:rFonts w:ascii="Calibri" w:hAnsi="Calibri" w:cs="Calibri"/>
          <w:lang w:val="en-US"/>
        </w:rPr>
        <w:t xml:space="preserve"> Reuters, </w:t>
      </w:r>
      <w:hyperlink r:id="rId7" w:history="1">
        <w:r w:rsidRPr="00F71E68">
          <w:rPr>
            <w:rStyle w:val="-"/>
            <w:rFonts w:ascii="Calibri" w:hAnsi="Calibri" w:cs="Calibri"/>
            <w:i/>
            <w:iCs/>
            <w:lang w:val="en-US"/>
          </w:rPr>
          <w:t>EU says it has received Chinese calculations for looming dairy tariffs</w:t>
        </w:r>
      </w:hyperlink>
      <w:r w:rsidR="003C1F9A">
        <w:rPr>
          <w:rFonts w:ascii="Calibri" w:hAnsi="Calibri" w:cs="Calibri"/>
          <w:lang w:val="en-US"/>
        </w:rPr>
        <w:t>, 03.</w:t>
      </w:r>
      <w:r>
        <w:rPr>
          <w:rFonts w:ascii="Calibri" w:hAnsi="Calibri" w:cs="Calibri"/>
          <w:lang w:val="en-US"/>
        </w:rPr>
        <w:t>02</w:t>
      </w:r>
      <w:r w:rsidR="003C1F9A">
        <w:rPr>
          <w:rFonts w:ascii="Calibri" w:hAnsi="Calibri" w:cs="Calibri"/>
          <w:lang w:val="en-US"/>
        </w:rPr>
        <w:t>.</w:t>
      </w:r>
      <w:r>
        <w:rPr>
          <w:rFonts w:ascii="Calibri" w:hAnsi="Calibri" w:cs="Calibri"/>
          <w:lang w:val="en-US"/>
        </w:rPr>
        <w:t>26</w:t>
      </w:r>
    </w:p>
  </w:footnote>
  <w:footnote w:id="10">
    <w:p w14:paraId="18685049" w14:textId="33D6306F" w:rsidR="002C747E" w:rsidRPr="002C747E" w:rsidRDefault="002C747E" w:rsidP="002C747E">
      <w:pPr>
        <w:pStyle w:val="aa"/>
        <w:jc w:val="both"/>
        <w:rPr>
          <w:rFonts w:ascii="Calibri" w:hAnsi="Calibri" w:cs="Calibri"/>
          <w:lang w:val="en-US"/>
        </w:rPr>
      </w:pPr>
      <w:r w:rsidRPr="002C747E">
        <w:rPr>
          <w:rStyle w:val="ab"/>
          <w:rFonts w:ascii="Calibri" w:hAnsi="Calibri" w:cs="Calibri"/>
        </w:rPr>
        <w:footnoteRef/>
      </w:r>
      <w:r w:rsidRPr="002C747E">
        <w:rPr>
          <w:rFonts w:ascii="Calibri" w:hAnsi="Calibri" w:cs="Calibri"/>
          <w:lang w:val="en-US"/>
        </w:rPr>
        <w:t xml:space="preserve"> </w:t>
      </w:r>
      <w:r w:rsidRPr="002C747E">
        <w:rPr>
          <w:rFonts w:ascii="Calibri" w:hAnsi="Calibri" w:cs="Calibri"/>
          <w:lang w:val="en-GB"/>
        </w:rPr>
        <w:t>European</w:t>
      </w:r>
      <w:r w:rsidRPr="002C747E">
        <w:rPr>
          <w:rFonts w:ascii="Calibri" w:hAnsi="Calibri" w:cs="Calibri"/>
          <w:lang w:val="en-US"/>
        </w:rPr>
        <w:t xml:space="preserve"> Parliament, </w:t>
      </w:r>
      <w:hyperlink r:id="rId8" w:history="1">
        <w:r w:rsidRPr="002C747E">
          <w:rPr>
            <w:rStyle w:val="-"/>
            <w:rFonts w:ascii="Calibri" w:hAnsi="Calibri" w:cs="Calibri"/>
            <w:i/>
            <w:iCs/>
            <w:lang w:val="en-US"/>
          </w:rPr>
          <w:t xml:space="preserve">EU-US trade legislation: MEPs to resume work on </w:t>
        </w:r>
        <w:proofErr w:type="spellStart"/>
        <w:r w:rsidRPr="002C747E">
          <w:rPr>
            <w:rStyle w:val="-"/>
            <w:rFonts w:ascii="Calibri" w:hAnsi="Calibri" w:cs="Calibri"/>
            <w:i/>
            <w:iCs/>
            <w:lang w:val="en-US"/>
          </w:rPr>
          <w:t>Turnberry</w:t>
        </w:r>
        <w:proofErr w:type="spellEnd"/>
        <w:r w:rsidRPr="002C747E">
          <w:rPr>
            <w:rStyle w:val="-"/>
            <w:rFonts w:ascii="Calibri" w:hAnsi="Calibri" w:cs="Calibri"/>
            <w:i/>
            <w:iCs/>
            <w:lang w:val="en-US"/>
          </w:rPr>
          <w:t xml:space="preserve"> proposals</w:t>
        </w:r>
      </w:hyperlink>
      <w:r>
        <w:rPr>
          <w:rFonts w:ascii="Calibri" w:hAnsi="Calibri" w:cs="Calibri"/>
          <w:i/>
          <w:iCs/>
          <w:lang w:val="en-US"/>
        </w:rPr>
        <w:t xml:space="preserve">, </w:t>
      </w:r>
      <w:r>
        <w:rPr>
          <w:rFonts w:ascii="Calibri" w:hAnsi="Calibri" w:cs="Calibri"/>
          <w:lang w:val="en-US"/>
        </w:rPr>
        <w:t>04.02.26</w:t>
      </w:r>
    </w:p>
  </w:footnote>
  <w:footnote w:id="11">
    <w:p w14:paraId="37B4BD9E" w14:textId="6C908DB9" w:rsidR="001C6535" w:rsidRPr="001C6535" w:rsidRDefault="001C6535">
      <w:pPr>
        <w:pStyle w:val="aa"/>
        <w:rPr>
          <w:rFonts w:ascii="Calibri" w:hAnsi="Calibri" w:cs="Calibri"/>
          <w:lang w:val="en-US"/>
        </w:rPr>
      </w:pPr>
      <w:r w:rsidRPr="001C6535">
        <w:rPr>
          <w:rStyle w:val="ab"/>
          <w:rFonts w:ascii="Calibri" w:hAnsi="Calibri" w:cs="Calibri"/>
        </w:rPr>
        <w:footnoteRef/>
      </w:r>
      <w:r w:rsidRPr="001C6535">
        <w:rPr>
          <w:rFonts w:ascii="Calibri" w:hAnsi="Calibri" w:cs="Calibri"/>
          <w:lang w:val="en-US"/>
        </w:rPr>
        <w:t xml:space="preserve"> </w:t>
      </w:r>
      <w:r>
        <w:rPr>
          <w:rFonts w:ascii="Calibri" w:hAnsi="Calibri" w:cs="Calibri"/>
          <w:lang w:val="en-US"/>
        </w:rPr>
        <w:t xml:space="preserve">Euronews, </w:t>
      </w:r>
      <w:hyperlink r:id="rId9" w:history="1">
        <w:r w:rsidRPr="001C6535">
          <w:rPr>
            <w:rStyle w:val="-"/>
            <w:rFonts w:ascii="Calibri" w:hAnsi="Calibri" w:cs="Calibri"/>
            <w:i/>
            <w:iCs/>
            <w:lang w:val="en-US"/>
          </w:rPr>
          <w:t>European Parliament unfreezes EU-US trade deal</w:t>
        </w:r>
      </w:hyperlink>
      <w:r>
        <w:rPr>
          <w:rFonts w:ascii="Calibri" w:hAnsi="Calibri" w:cs="Calibri"/>
          <w:lang w:val="en-US"/>
        </w:rPr>
        <w:t>, 04.02.26</w:t>
      </w:r>
    </w:p>
  </w:footnote>
  <w:footnote w:id="12">
    <w:p w14:paraId="1A7C4D68" w14:textId="0E8064D1" w:rsidR="0053755B" w:rsidRPr="0053755B" w:rsidRDefault="0053755B" w:rsidP="0053755B">
      <w:pPr>
        <w:pStyle w:val="aa"/>
        <w:jc w:val="both"/>
        <w:rPr>
          <w:rFonts w:ascii="Calibri" w:hAnsi="Calibri" w:cs="Calibri"/>
          <w:lang w:val="fr-FR"/>
        </w:rPr>
      </w:pPr>
      <w:r w:rsidRPr="0053755B">
        <w:rPr>
          <w:rStyle w:val="ab"/>
          <w:rFonts w:ascii="Calibri" w:hAnsi="Calibri" w:cs="Calibri"/>
        </w:rPr>
        <w:footnoteRef/>
      </w:r>
      <w:r w:rsidRPr="0053755B">
        <w:rPr>
          <w:rFonts w:ascii="Calibri" w:hAnsi="Calibri" w:cs="Calibri"/>
          <w:lang w:val="fr-FR"/>
        </w:rPr>
        <w:t xml:space="preserve"> </w:t>
      </w:r>
      <w:r>
        <w:rPr>
          <w:rFonts w:ascii="Calibri" w:hAnsi="Calibri" w:cs="Calibri"/>
          <w:lang w:val="fr-FR"/>
        </w:rPr>
        <w:t>M</w:t>
      </w:r>
      <w:r w:rsidRPr="0053755B">
        <w:rPr>
          <w:rFonts w:ascii="Calibri" w:hAnsi="Calibri" w:cs="Calibri"/>
          <w:lang w:val="fr-FR"/>
        </w:rPr>
        <w:t>inistère de l'Agriculture, de l'Agro-alimentaire et de la Souveraineté alimentaire</w:t>
      </w:r>
      <w:r>
        <w:rPr>
          <w:rFonts w:ascii="Calibri" w:hAnsi="Calibri" w:cs="Calibri"/>
          <w:lang w:val="fr-FR"/>
        </w:rPr>
        <w:t xml:space="preserve"> (France),</w:t>
      </w:r>
      <w:r w:rsidRPr="0053755B">
        <w:rPr>
          <w:rFonts w:ascii="Calibri" w:hAnsi="Calibri" w:cs="Calibri"/>
          <w:lang w:val="fr-FR"/>
        </w:rPr>
        <w:t xml:space="preserve"> </w:t>
      </w:r>
      <w:hyperlink r:id="rId10" w:anchor="section-1" w:history="1">
        <w:r w:rsidRPr="0053755B">
          <w:rPr>
            <w:rStyle w:val="-"/>
            <w:rFonts w:ascii="Calibri" w:hAnsi="Calibri" w:cs="Calibri"/>
            <w:i/>
            <w:iCs/>
            <w:lang w:val="fr-FR"/>
          </w:rPr>
          <w:t xml:space="preserve">The </w:t>
        </w:r>
        <w:proofErr w:type="spellStart"/>
        <w:r w:rsidRPr="0053755B">
          <w:rPr>
            <w:rStyle w:val="-"/>
            <w:rFonts w:ascii="Calibri" w:hAnsi="Calibri" w:cs="Calibri"/>
            <w:i/>
            <w:iCs/>
            <w:lang w:val="fr-FR"/>
          </w:rPr>
          <w:t>European</w:t>
        </w:r>
        <w:proofErr w:type="spellEnd"/>
        <w:r w:rsidRPr="0053755B">
          <w:rPr>
            <w:rStyle w:val="-"/>
            <w:rFonts w:ascii="Calibri" w:hAnsi="Calibri" w:cs="Calibri"/>
            <w:i/>
            <w:iCs/>
            <w:lang w:val="fr-FR"/>
          </w:rPr>
          <w:t xml:space="preserve"> </w:t>
        </w:r>
        <w:proofErr w:type="spellStart"/>
        <w:r w:rsidRPr="0053755B">
          <w:rPr>
            <w:rStyle w:val="-"/>
            <w:rFonts w:ascii="Calibri" w:hAnsi="Calibri" w:cs="Calibri"/>
            <w:i/>
            <w:iCs/>
            <w:lang w:val="fr-FR"/>
          </w:rPr>
          <w:t>Union’s</w:t>
        </w:r>
        <w:proofErr w:type="spellEnd"/>
        <w:r w:rsidRPr="0053755B">
          <w:rPr>
            <w:rStyle w:val="-"/>
            <w:rFonts w:ascii="Calibri" w:hAnsi="Calibri" w:cs="Calibri"/>
            <w:i/>
            <w:iCs/>
            <w:lang w:val="fr-FR"/>
          </w:rPr>
          <w:t xml:space="preserve"> Carbon Border </w:t>
        </w:r>
        <w:proofErr w:type="spellStart"/>
        <w:r w:rsidRPr="0053755B">
          <w:rPr>
            <w:rStyle w:val="-"/>
            <w:rFonts w:ascii="Calibri" w:hAnsi="Calibri" w:cs="Calibri"/>
            <w:i/>
            <w:iCs/>
            <w:lang w:val="fr-FR"/>
          </w:rPr>
          <w:t>Adjustment</w:t>
        </w:r>
        <w:proofErr w:type="spellEnd"/>
        <w:r w:rsidRPr="0053755B">
          <w:rPr>
            <w:rStyle w:val="-"/>
            <w:rFonts w:ascii="Calibri" w:hAnsi="Calibri" w:cs="Calibri"/>
            <w:i/>
            <w:iCs/>
            <w:lang w:val="fr-FR"/>
          </w:rPr>
          <w:t xml:space="preserve"> </w:t>
        </w:r>
        <w:proofErr w:type="spellStart"/>
        <w:proofErr w:type="gramStart"/>
        <w:r w:rsidRPr="0053755B">
          <w:rPr>
            <w:rStyle w:val="-"/>
            <w:rFonts w:ascii="Calibri" w:hAnsi="Calibri" w:cs="Calibri"/>
            <w:i/>
            <w:iCs/>
            <w:lang w:val="fr-FR"/>
          </w:rPr>
          <w:t>Mechanism</w:t>
        </w:r>
        <w:proofErr w:type="spellEnd"/>
        <w:r w:rsidRPr="0053755B">
          <w:rPr>
            <w:rStyle w:val="-"/>
            <w:rFonts w:ascii="Calibri" w:hAnsi="Calibri" w:cs="Calibri"/>
            <w:i/>
            <w:iCs/>
            <w:lang w:val="fr-FR"/>
          </w:rPr>
          <w:t>:</w:t>
        </w:r>
        <w:proofErr w:type="gramEnd"/>
        <w:r w:rsidRPr="0053755B">
          <w:rPr>
            <w:rStyle w:val="-"/>
            <w:rFonts w:ascii="Calibri" w:hAnsi="Calibri" w:cs="Calibri"/>
            <w:i/>
            <w:iCs/>
            <w:lang w:val="fr-FR"/>
          </w:rPr>
          <w:t xml:space="preserve"> Challenges and Prospects for the Agricultural </w:t>
        </w:r>
        <w:proofErr w:type="spellStart"/>
        <w:r w:rsidRPr="0053755B">
          <w:rPr>
            <w:rStyle w:val="-"/>
            <w:rFonts w:ascii="Calibri" w:hAnsi="Calibri" w:cs="Calibri"/>
            <w:i/>
            <w:iCs/>
            <w:lang w:val="fr-FR"/>
          </w:rPr>
          <w:t>Sector</w:t>
        </w:r>
        <w:proofErr w:type="spellEnd"/>
      </w:hyperlink>
    </w:p>
  </w:footnote>
  <w:footnote w:id="13">
    <w:p w14:paraId="78B981C7" w14:textId="42F45474" w:rsidR="0053755B" w:rsidRPr="0053755B" w:rsidRDefault="0053755B">
      <w:pPr>
        <w:pStyle w:val="aa"/>
        <w:rPr>
          <w:rFonts w:ascii="Calibri" w:hAnsi="Calibri" w:cs="Calibri"/>
          <w:lang w:val="en-US"/>
        </w:rPr>
      </w:pPr>
      <w:r w:rsidRPr="0053755B">
        <w:rPr>
          <w:rStyle w:val="ab"/>
          <w:rFonts w:ascii="Calibri" w:hAnsi="Calibri" w:cs="Calibri"/>
        </w:rPr>
        <w:footnoteRef/>
      </w:r>
      <w:r w:rsidRPr="0053755B">
        <w:rPr>
          <w:rFonts w:ascii="Calibri" w:hAnsi="Calibri" w:cs="Calibri"/>
          <w:lang w:val="en-US"/>
        </w:rPr>
        <w:t xml:space="preserve"> </w:t>
      </w:r>
      <w:r>
        <w:rPr>
          <w:rFonts w:ascii="Calibri" w:hAnsi="Calibri" w:cs="Calibri"/>
          <w:lang w:val="en-US"/>
        </w:rPr>
        <w:t>POLITICO,</w:t>
      </w:r>
      <w:r w:rsidRPr="0053755B">
        <w:rPr>
          <w:rFonts w:ascii="Calibri" w:hAnsi="Calibri" w:cs="Calibri"/>
          <w:lang w:val="en-US"/>
        </w:rPr>
        <w:t xml:space="preserve"> </w:t>
      </w:r>
      <w:hyperlink r:id="rId11" w:history="1">
        <w:r w:rsidRPr="0053755B">
          <w:rPr>
            <w:rStyle w:val="-"/>
            <w:rFonts w:ascii="Calibri" w:hAnsi="Calibri" w:cs="Calibri"/>
            <w:i/>
            <w:iCs/>
            <w:lang w:val="en-US"/>
          </w:rPr>
          <w:t>12 EU countries ask Brussels to exempt fertilizers from carbon border tax</w:t>
        </w:r>
      </w:hyperlink>
      <w:r>
        <w:rPr>
          <w:rFonts w:ascii="Calibri" w:hAnsi="Calibri" w:cs="Calibri"/>
          <w:i/>
          <w:iCs/>
          <w:lang w:val="en-US"/>
        </w:rPr>
        <w:t xml:space="preserve"> (26.01.26)</w:t>
      </w:r>
    </w:p>
  </w:footnote>
  <w:footnote w:id="14">
    <w:p w14:paraId="3FB73155" w14:textId="0C0453DC" w:rsidR="00CB215D" w:rsidRPr="00CB215D" w:rsidRDefault="00CB215D" w:rsidP="00CB215D">
      <w:pPr>
        <w:pStyle w:val="aa"/>
        <w:jc w:val="both"/>
        <w:rPr>
          <w:rFonts w:ascii="Calibri" w:hAnsi="Calibri" w:cs="Calibri"/>
          <w:lang w:val="en-US"/>
        </w:rPr>
      </w:pPr>
      <w:r w:rsidRPr="00CB215D">
        <w:rPr>
          <w:rStyle w:val="ab"/>
          <w:rFonts w:ascii="Calibri" w:hAnsi="Calibri" w:cs="Calibri"/>
        </w:rPr>
        <w:footnoteRef/>
      </w:r>
      <w:r w:rsidRPr="00CB215D">
        <w:rPr>
          <w:rFonts w:ascii="Calibri" w:hAnsi="Calibri" w:cs="Calibri"/>
          <w:lang w:val="en-US"/>
        </w:rPr>
        <w:t xml:space="preserve"> </w:t>
      </w:r>
      <w:hyperlink r:id="rId12" w:history="1">
        <w:r w:rsidRPr="002923DB">
          <w:rPr>
            <w:rStyle w:val="-"/>
            <w:rFonts w:ascii="Calibri" w:hAnsi="Calibri" w:cs="Calibri"/>
            <w:lang w:val="en-US"/>
          </w:rPr>
          <w:t>https://www.consilium.europa.eu/el/press/press-releases/2025/06/12/trade-eu-adopts-new-tariffs-on-russian-and-belarusian-agricultural-goods-and-fertilisers/</w:t>
        </w:r>
      </w:hyperlink>
      <w:r w:rsidRPr="00CB215D">
        <w:rPr>
          <w:rFonts w:ascii="Calibri" w:hAnsi="Calibri" w:cs="Calibri"/>
          <w:lang w:val="en-US"/>
        </w:rPr>
        <w:t xml:space="preserve"> </w:t>
      </w:r>
    </w:p>
  </w:footnote>
  <w:footnote w:id="15">
    <w:p w14:paraId="7402C1E7" w14:textId="51252447" w:rsidR="00283203" w:rsidRPr="00422980" w:rsidRDefault="00283203" w:rsidP="00283203">
      <w:pPr>
        <w:pStyle w:val="aa"/>
        <w:jc w:val="both"/>
        <w:rPr>
          <w:rFonts w:ascii="Calibri" w:hAnsi="Calibri" w:cs="Calibri"/>
        </w:rPr>
      </w:pPr>
      <w:r w:rsidRPr="00283203">
        <w:rPr>
          <w:rStyle w:val="ab"/>
          <w:rFonts w:ascii="Calibri" w:hAnsi="Calibri" w:cs="Calibri"/>
        </w:rPr>
        <w:footnoteRef/>
      </w:r>
      <w:r w:rsidR="00367760" w:rsidRPr="00367760">
        <w:rPr>
          <w:rFonts w:ascii="Calibri" w:hAnsi="Calibri" w:cs="Calibri"/>
        </w:rPr>
        <w:t xml:space="preserve"> </w:t>
      </w:r>
      <w:r w:rsidR="00367760">
        <w:rPr>
          <w:rFonts w:ascii="Calibri" w:hAnsi="Calibri" w:cs="Calibri"/>
        </w:rPr>
        <w:t>Για τις εμπορικές σχέσεις ΕΕ-Ουκρανίας βλ.</w:t>
      </w:r>
      <w:r w:rsidRPr="00367760">
        <w:rPr>
          <w:rFonts w:ascii="Calibri" w:hAnsi="Calibri" w:cs="Calibri"/>
        </w:rPr>
        <w:t xml:space="preserve"> </w:t>
      </w:r>
      <w:hyperlink r:id="rId13" w:history="1">
        <w:r w:rsidR="00E80B7C" w:rsidRPr="002923DB">
          <w:rPr>
            <w:rStyle w:val="-"/>
            <w:rFonts w:ascii="Calibri" w:hAnsi="Calibri" w:cs="Calibri"/>
            <w:lang w:val="en-US"/>
          </w:rPr>
          <w:t>https</w:t>
        </w:r>
        <w:r w:rsidR="00E80B7C" w:rsidRPr="00422980">
          <w:rPr>
            <w:rStyle w:val="-"/>
            <w:rFonts w:ascii="Calibri" w:hAnsi="Calibri" w:cs="Calibri"/>
          </w:rPr>
          <w:t>://</w:t>
        </w:r>
        <w:r w:rsidR="00E80B7C" w:rsidRPr="002923DB">
          <w:rPr>
            <w:rStyle w:val="-"/>
            <w:rFonts w:ascii="Calibri" w:hAnsi="Calibri" w:cs="Calibri"/>
            <w:lang w:val="en-US"/>
          </w:rPr>
          <w:t>policy</w:t>
        </w:r>
        <w:r w:rsidR="00E80B7C" w:rsidRPr="00422980">
          <w:rPr>
            <w:rStyle w:val="-"/>
            <w:rFonts w:ascii="Calibri" w:hAnsi="Calibri" w:cs="Calibri"/>
          </w:rPr>
          <w:t>.</w:t>
        </w:r>
        <w:r w:rsidR="00E80B7C" w:rsidRPr="002923DB">
          <w:rPr>
            <w:rStyle w:val="-"/>
            <w:rFonts w:ascii="Calibri" w:hAnsi="Calibri" w:cs="Calibri"/>
            <w:lang w:val="en-US"/>
          </w:rPr>
          <w:t>trade</w:t>
        </w:r>
        <w:r w:rsidR="00E80B7C" w:rsidRPr="00422980">
          <w:rPr>
            <w:rStyle w:val="-"/>
            <w:rFonts w:ascii="Calibri" w:hAnsi="Calibri" w:cs="Calibri"/>
          </w:rPr>
          <w:t>.</w:t>
        </w:r>
        <w:proofErr w:type="spellStart"/>
        <w:r w:rsidR="00E80B7C" w:rsidRPr="002923DB">
          <w:rPr>
            <w:rStyle w:val="-"/>
            <w:rFonts w:ascii="Calibri" w:hAnsi="Calibri" w:cs="Calibri"/>
            <w:lang w:val="en-US"/>
          </w:rPr>
          <w:t>ec</w:t>
        </w:r>
        <w:proofErr w:type="spellEnd"/>
        <w:r w:rsidR="00E80B7C" w:rsidRPr="00422980">
          <w:rPr>
            <w:rStyle w:val="-"/>
            <w:rFonts w:ascii="Calibri" w:hAnsi="Calibri" w:cs="Calibri"/>
          </w:rPr>
          <w:t>.</w:t>
        </w:r>
        <w:proofErr w:type="spellStart"/>
        <w:r w:rsidR="00E80B7C" w:rsidRPr="002923DB">
          <w:rPr>
            <w:rStyle w:val="-"/>
            <w:rFonts w:ascii="Calibri" w:hAnsi="Calibri" w:cs="Calibri"/>
            <w:lang w:val="en-US"/>
          </w:rPr>
          <w:t>europa</w:t>
        </w:r>
        <w:proofErr w:type="spellEnd"/>
        <w:r w:rsidR="00E80B7C" w:rsidRPr="00422980">
          <w:rPr>
            <w:rStyle w:val="-"/>
            <w:rFonts w:ascii="Calibri" w:hAnsi="Calibri" w:cs="Calibri"/>
          </w:rPr>
          <w:t>.</w:t>
        </w:r>
        <w:proofErr w:type="spellStart"/>
        <w:r w:rsidR="00E80B7C" w:rsidRPr="002923DB">
          <w:rPr>
            <w:rStyle w:val="-"/>
            <w:rFonts w:ascii="Calibri" w:hAnsi="Calibri" w:cs="Calibri"/>
            <w:lang w:val="en-US"/>
          </w:rPr>
          <w:t>eu</w:t>
        </w:r>
        <w:proofErr w:type="spellEnd"/>
        <w:r w:rsidR="00E80B7C" w:rsidRPr="00422980">
          <w:rPr>
            <w:rStyle w:val="-"/>
            <w:rFonts w:ascii="Calibri" w:hAnsi="Calibri" w:cs="Calibri"/>
          </w:rPr>
          <w:t>/</w:t>
        </w:r>
        <w:proofErr w:type="spellStart"/>
        <w:r w:rsidR="00E80B7C" w:rsidRPr="002923DB">
          <w:rPr>
            <w:rStyle w:val="-"/>
            <w:rFonts w:ascii="Calibri" w:hAnsi="Calibri" w:cs="Calibri"/>
            <w:lang w:val="en-US"/>
          </w:rPr>
          <w:t>eu</w:t>
        </w:r>
        <w:proofErr w:type="spellEnd"/>
        <w:r w:rsidR="00E80B7C" w:rsidRPr="00422980">
          <w:rPr>
            <w:rStyle w:val="-"/>
            <w:rFonts w:ascii="Calibri" w:hAnsi="Calibri" w:cs="Calibri"/>
          </w:rPr>
          <w:t>-</w:t>
        </w:r>
        <w:r w:rsidR="00E80B7C" w:rsidRPr="002923DB">
          <w:rPr>
            <w:rStyle w:val="-"/>
            <w:rFonts w:ascii="Calibri" w:hAnsi="Calibri" w:cs="Calibri"/>
            <w:lang w:val="en-US"/>
          </w:rPr>
          <w:t>trade</w:t>
        </w:r>
        <w:r w:rsidR="00E80B7C" w:rsidRPr="00422980">
          <w:rPr>
            <w:rStyle w:val="-"/>
            <w:rFonts w:ascii="Calibri" w:hAnsi="Calibri" w:cs="Calibri"/>
          </w:rPr>
          <w:t>-</w:t>
        </w:r>
        <w:r w:rsidR="00E80B7C" w:rsidRPr="002923DB">
          <w:rPr>
            <w:rStyle w:val="-"/>
            <w:rFonts w:ascii="Calibri" w:hAnsi="Calibri" w:cs="Calibri"/>
            <w:lang w:val="en-US"/>
          </w:rPr>
          <w:t>relationships</w:t>
        </w:r>
        <w:r w:rsidR="00E80B7C" w:rsidRPr="00422980">
          <w:rPr>
            <w:rStyle w:val="-"/>
            <w:rFonts w:ascii="Calibri" w:hAnsi="Calibri" w:cs="Calibri"/>
          </w:rPr>
          <w:t>-</w:t>
        </w:r>
        <w:r w:rsidR="00E80B7C" w:rsidRPr="002923DB">
          <w:rPr>
            <w:rStyle w:val="-"/>
            <w:rFonts w:ascii="Calibri" w:hAnsi="Calibri" w:cs="Calibri"/>
            <w:lang w:val="en-US"/>
          </w:rPr>
          <w:t>country</w:t>
        </w:r>
        <w:r w:rsidR="00E80B7C" w:rsidRPr="00422980">
          <w:rPr>
            <w:rStyle w:val="-"/>
            <w:rFonts w:ascii="Calibri" w:hAnsi="Calibri" w:cs="Calibri"/>
          </w:rPr>
          <w:t>-</w:t>
        </w:r>
        <w:r w:rsidR="00E80B7C" w:rsidRPr="002923DB">
          <w:rPr>
            <w:rStyle w:val="-"/>
            <w:rFonts w:ascii="Calibri" w:hAnsi="Calibri" w:cs="Calibri"/>
            <w:lang w:val="en-US"/>
          </w:rPr>
          <w:t>and</w:t>
        </w:r>
        <w:r w:rsidR="00E80B7C" w:rsidRPr="00422980">
          <w:rPr>
            <w:rStyle w:val="-"/>
            <w:rFonts w:ascii="Calibri" w:hAnsi="Calibri" w:cs="Calibri"/>
          </w:rPr>
          <w:t>-</w:t>
        </w:r>
        <w:r w:rsidR="00E80B7C" w:rsidRPr="002923DB">
          <w:rPr>
            <w:rStyle w:val="-"/>
            <w:rFonts w:ascii="Calibri" w:hAnsi="Calibri" w:cs="Calibri"/>
            <w:lang w:val="en-US"/>
          </w:rPr>
          <w:t>region</w:t>
        </w:r>
        <w:r w:rsidR="00E80B7C" w:rsidRPr="00422980">
          <w:rPr>
            <w:rStyle w:val="-"/>
            <w:rFonts w:ascii="Calibri" w:hAnsi="Calibri" w:cs="Calibri"/>
          </w:rPr>
          <w:t>/</w:t>
        </w:r>
        <w:r w:rsidR="00E80B7C" w:rsidRPr="002923DB">
          <w:rPr>
            <w:rStyle w:val="-"/>
            <w:rFonts w:ascii="Calibri" w:hAnsi="Calibri" w:cs="Calibri"/>
            <w:lang w:val="en-US"/>
          </w:rPr>
          <w:t>countries</w:t>
        </w:r>
        <w:r w:rsidR="00E80B7C" w:rsidRPr="00422980">
          <w:rPr>
            <w:rStyle w:val="-"/>
            <w:rFonts w:ascii="Calibri" w:hAnsi="Calibri" w:cs="Calibri"/>
          </w:rPr>
          <w:t>-</w:t>
        </w:r>
        <w:r w:rsidR="00E80B7C" w:rsidRPr="002923DB">
          <w:rPr>
            <w:rStyle w:val="-"/>
            <w:rFonts w:ascii="Calibri" w:hAnsi="Calibri" w:cs="Calibri"/>
            <w:lang w:val="en-US"/>
          </w:rPr>
          <w:t>and</w:t>
        </w:r>
        <w:r w:rsidR="00E80B7C" w:rsidRPr="00422980">
          <w:rPr>
            <w:rStyle w:val="-"/>
            <w:rFonts w:ascii="Calibri" w:hAnsi="Calibri" w:cs="Calibri"/>
          </w:rPr>
          <w:t>-</w:t>
        </w:r>
        <w:r w:rsidR="00E80B7C" w:rsidRPr="002923DB">
          <w:rPr>
            <w:rStyle w:val="-"/>
            <w:rFonts w:ascii="Calibri" w:hAnsi="Calibri" w:cs="Calibri"/>
            <w:lang w:val="en-US"/>
          </w:rPr>
          <w:t>regions</w:t>
        </w:r>
        <w:r w:rsidR="00E80B7C" w:rsidRPr="00422980">
          <w:rPr>
            <w:rStyle w:val="-"/>
            <w:rFonts w:ascii="Calibri" w:hAnsi="Calibri" w:cs="Calibri"/>
          </w:rPr>
          <w:t>/</w:t>
        </w:r>
        <w:proofErr w:type="spellStart"/>
        <w:r w:rsidR="00E80B7C" w:rsidRPr="002923DB">
          <w:rPr>
            <w:rStyle w:val="-"/>
            <w:rFonts w:ascii="Calibri" w:hAnsi="Calibri" w:cs="Calibri"/>
            <w:lang w:val="en-US"/>
          </w:rPr>
          <w:t>ukraine</w:t>
        </w:r>
        <w:proofErr w:type="spellEnd"/>
        <w:r w:rsidR="00E80B7C" w:rsidRPr="00422980">
          <w:rPr>
            <w:rStyle w:val="-"/>
            <w:rFonts w:ascii="Calibri" w:hAnsi="Calibri" w:cs="Calibri"/>
          </w:rPr>
          <w:t>_</w:t>
        </w:r>
        <w:proofErr w:type="spellStart"/>
        <w:r w:rsidR="00E80B7C" w:rsidRPr="002923DB">
          <w:rPr>
            <w:rStyle w:val="-"/>
            <w:rFonts w:ascii="Calibri" w:hAnsi="Calibri" w:cs="Calibri"/>
            <w:lang w:val="en-US"/>
          </w:rPr>
          <w:t>en</w:t>
        </w:r>
        <w:proofErr w:type="spellEnd"/>
      </w:hyperlink>
      <w:r w:rsidRPr="00422980">
        <w:rPr>
          <w:rFonts w:ascii="Calibri" w:hAnsi="Calibri" w:cs="Calibri"/>
        </w:rPr>
        <w:t xml:space="preserve"> </w:t>
      </w:r>
    </w:p>
  </w:footnote>
  <w:footnote w:id="16">
    <w:p w14:paraId="77497CE4" w14:textId="140D42E1" w:rsidR="00E80B7C" w:rsidRPr="00F55829" w:rsidRDefault="00E80B7C" w:rsidP="00E80B7C">
      <w:pPr>
        <w:pStyle w:val="aa"/>
        <w:jc w:val="both"/>
        <w:rPr>
          <w:rFonts w:ascii="Calibri" w:hAnsi="Calibri" w:cs="Calibri"/>
          <w:lang w:val="en-US"/>
        </w:rPr>
      </w:pPr>
      <w:r w:rsidRPr="00E80B7C">
        <w:rPr>
          <w:rStyle w:val="ab"/>
          <w:rFonts w:ascii="Calibri" w:hAnsi="Calibri" w:cs="Calibri"/>
        </w:rPr>
        <w:footnoteRef/>
      </w:r>
      <w:r w:rsidRPr="00E80B7C">
        <w:rPr>
          <w:rFonts w:ascii="Calibri" w:hAnsi="Calibri" w:cs="Calibri"/>
          <w:lang w:val="en-US"/>
        </w:rPr>
        <w:t xml:space="preserve"> Joint Statement - </w:t>
      </w:r>
      <w:hyperlink r:id="rId14" w:history="1">
        <w:r w:rsidRPr="00E80B7C">
          <w:rPr>
            <w:rStyle w:val="-"/>
            <w:rFonts w:ascii="Calibri" w:hAnsi="Calibri" w:cs="Calibri"/>
            <w:lang w:val="en-US"/>
          </w:rPr>
          <w:t>EU producers urge action on persistent concerns in the revision of the EU–Ukraine Association Agreement</w:t>
        </w:r>
      </w:hyperlink>
      <w:r w:rsidRPr="00E80B7C">
        <w:rPr>
          <w:rFonts w:ascii="Calibri" w:hAnsi="Calibri" w:cs="Calibri"/>
          <w:lang w:val="en-US"/>
        </w:rPr>
        <w:t xml:space="preserve"> (30.10.25)</w:t>
      </w:r>
    </w:p>
  </w:footnote>
  <w:footnote w:id="17">
    <w:p w14:paraId="2BA46D3B" w14:textId="36E99912" w:rsidR="00A77A10" w:rsidRPr="00A77A10" w:rsidRDefault="00A77A10" w:rsidP="00A77A10">
      <w:pPr>
        <w:pStyle w:val="aa"/>
        <w:jc w:val="both"/>
        <w:rPr>
          <w:rFonts w:ascii="Calibri" w:hAnsi="Calibri" w:cs="Calibri"/>
          <w:lang w:val="en-US"/>
        </w:rPr>
      </w:pPr>
      <w:r w:rsidRPr="00A77A10">
        <w:rPr>
          <w:rStyle w:val="ab"/>
          <w:rFonts w:ascii="Calibri" w:hAnsi="Calibri" w:cs="Calibri"/>
        </w:rPr>
        <w:footnoteRef/>
      </w:r>
      <w:r w:rsidRPr="00A77A10">
        <w:rPr>
          <w:rFonts w:ascii="Calibri" w:hAnsi="Calibri" w:cs="Calibri"/>
          <w:lang w:val="en-US"/>
        </w:rPr>
        <w:t xml:space="preserve"> </w:t>
      </w:r>
      <w:hyperlink r:id="rId15" w:history="1">
        <w:r w:rsidRPr="00A77A10">
          <w:rPr>
            <w:rStyle w:val="-"/>
            <w:rFonts w:ascii="Calibri" w:hAnsi="Calibri" w:cs="Calibri"/>
            <w:lang w:val="en-US"/>
          </w:rPr>
          <w:t>GSP Regulation, Copa-</w:t>
        </w:r>
        <w:proofErr w:type="spellStart"/>
        <w:r w:rsidRPr="00A77A10">
          <w:rPr>
            <w:rStyle w:val="-"/>
            <w:rFonts w:ascii="Calibri" w:hAnsi="Calibri" w:cs="Calibri"/>
            <w:lang w:val="en-US"/>
          </w:rPr>
          <w:t>Cogeca</w:t>
        </w:r>
        <w:proofErr w:type="spellEnd"/>
        <w:r w:rsidRPr="00A77A10">
          <w:rPr>
            <w:rStyle w:val="-"/>
            <w:rFonts w:ascii="Calibri" w:hAnsi="Calibri" w:cs="Calibri"/>
            <w:lang w:val="en-US"/>
          </w:rPr>
          <w:t xml:space="preserve"> deplores COM INTA vote that falls short of protecting EU rice sector from devastating import surges</w:t>
        </w:r>
      </w:hyperlink>
      <w:r w:rsidRPr="00A77A10">
        <w:rPr>
          <w:rFonts w:ascii="Calibri" w:hAnsi="Calibri" w:cs="Calibri"/>
          <w:lang w:val="en-US"/>
        </w:rPr>
        <w:t>, 28/01/2026</w:t>
      </w:r>
    </w:p>
  </w:footnote>
  <w:footnote w:id="18">
    <w:p w14:paraId="061AEA81" w14:textId="46075935" w:rsidR="005924A6" w:rsidRPr="005924A6" w:rsidRDefault="005924A6" w:rsidP="005924A6">
      <w:pPr>
        <w:pStyle w:val="aa"/>
        <w:jc w:val="both"/>
        <w:rPr>
          <w:rFonts w:ascii="Calibri" w:hAnsi="Calibri" w:cs="Calibri"/>
        </w:rPr>
      </w:pPr>
      <w:r w:rsidRPr="005924A6">
        <w:rPr>
          <w:rStyle w:val="ab"/>
          <w:rFonts w:ascii="Calibri" w:hAnsi="Calibri" w:cs="Calibri"/>
        </w:rPr>
        <w:footnoteRef/>
      </w:r>
      <w:r w:rsidRPr="005924A6">
        <w:rPr>
          <w:rStyle w:val="ab"/>
          <w:rFonts w:ascii="Calibri" w:hAnsi="Calibri" w:cs="Calibri"/>
        </w:rPr>
        <w:footnoteRef/>
      </w:r>
      <w:r w:rsidRPr="005924A6">
        <w:rPr>
          <w:rFonts w:ascii="Calibri" w:hAnsi="Calibri" w:cs="Calibri"/>
        </w:rPr>
        <w:t xml:space="preserve"> </w:t>
      </w:r>
      <w:r w:rsidRPr="005924A6">
        <w:rPr>
          <w:rFonts w:ascii="Calibri" w:hAnsi="Calibri" w:cs="Calibri"/>
          <w:i/>
          <w:iCs/>
        </w:rPr>
        <w:t>Εισαγωγές αγροδιατροφικών προϊόντων στην ΕΕ</w:t>
      </w:r>
      <w:r>
        <w:rPr>
          <w:rFonts w:ascii="Calibri" w:hAnsi="Calibri" w:cs="Calibri"/>
        </w:rPr>
        <w:t>, σελ.</w:t>
      </w:r>
      <w:r w:rsidRPr="005924A6">
        <w:rPr>
          <w:rFonts w:ascii="Calibri" w:hAnsi="Calibri" w:cs="Calibri"/>
        </w:rPr>
        <w:t xml:space="preserve"> </w:t>
      </w:r>
      <w:r>
        <w:rPr>
          <w:rFonts w:ascii="Calibri" w:hAnsi="Calibri" w:cs="Calibri"/>
        </w:rPr>
        <w:t xml:space="preserve">14 αρχείου </w:t>
      </w:r>
      <w:r w:rsidRPr="005924A6">
        <w:rPr>
          <w:rFonts w:ascii="Calibri" w:hAnsi="Calibri" w:cs="Calibri"/>
          <w:lang w:val="en-US"/>
        </w:rPr>
        <w:t>https</w:t>
      </w:r>
      <w:r w:rsidRPr="005924A6">
        <w:rPr>
          <w:rFonts w:ascii="Calibri" w:hAnsi="Calibri" w:cs="Calibri"/>
        </w:rPr>
        <w:t>://</w:t>
      </w:r>
      <w:proofErr w:type="spellStart"/>
      <w:r w:rsidRPr="005924A6">
        <w:rPr>
          <w:rFonts w:ascii="Calibri" w:hAnsi="Calibri" w:cs="Calibri"/>
          <w:lang w:val="en-US"/>
        </w:rPr>
        <w:t>cibum</w:t>
      </w:r>
      <w:proofErr w:type="spellEnd"/>
      <w:r w:rsidRPr="005924A6">
        <w:rPr>
          <w:rFonts w:ascii="Calibri" w:hAnsi="Calibri" w:cs="Calibri"/>
        </w:rPr>
        <w:t>.</w:t>
      </w:r>
      <w:r w:rsidRPr="005924A6">
        <w:rPr>
          <w:rFonts w:ascii="Calibri" w:hAnsi="Calibri" w:cs="Calibri"/>
          <w:lang w:val="en-US"/>
        </w:rPr>
        <w:t>gr</w:t>
      </w:r>
      <w:r w:rsidRPr="005924A6">
        <w:rPr>
          <w:rFonts w:ascii="Calibri" w:hAnsi="Calibri" w:cs="Calibri"/>
        </w:rPr>
        <w:t>/</w:t>
      </w:r>
      <w:proofErr w:type="spellStart"/>
      <w:r w:rsidRPr="005924A6">
        <w:rPr>
          <w:rFonts w:ascii="Calibri" w:hAnsi="Calibri" w:cs="Calibri"/>
          <w:lang w:val="en-US"/>
        </w:rPr>
        <w:t>nea</w:t>
      </w:r>
      <w:proofErr w:type="spellEnd"/>
      <w:r w:rsidRPr="005924A6">
        <w:rPr>
          <w:rFonts w:ascii="Calibri" w:hAnsi="Calibri" w:cs="Calibri"/>
        </w:rPr>
        <w:t>/</w:t>
      </w:r>
      <w:proofErr w:type="spellStart"/>
      <w:r w:rsidRPr="005924A6">
        <w:rPr>
          <w:rFonts w:ascii="Calibri" w:hAnsi="Calibri" w:cs="Calibri"/>
          <w:lang w:val="en-US"/>
        </w:rPr>
        <w:t>eisagoges</w:t>
      </w:r>
      <w:proofErr w:type="spellEnd"/>
      <w:r w:rsidRPr="005924A6">
        <w:rPr>
          <w:rFonts w:ascii="Calibri" w:hAnsi="Calibri" w:cs="Calibri"/>
        </w:rPr>
        <w:t>-</w:t>
      </w:r>
      <w:proofErr w:type="spellStart"/>
      <w:r w:rsidRPr="005924A6">
        <w:rPr>
          <w:rFonts w:ascii="Calibri" w:hAnsi="Calibri" w:cs="Calibri"/>
          <w:lang w:val="en-US"/>
        </w:rPr>
        <w:t>trofimon</w:t>
      </w:r>
      <w:proofErr w:type="spellEnd"/>
      <w:r w:rsidRPr="005924A6">
        <w:rPr>
          <w:rFonts w:ascii="Calibri" w:hAnsi="Calibri" w:cs="Calibri"/>
        </w:rPr>
        <w:t>-</w:t>
      </w:r>
      <w:proofErr w:type="spellStart"/>
      <w:r w:rsidRPr="005924A6">
        <w:rPr>
          <w:rFonts w:ascii="Calibri" w:hAnsi="Calibri" w:cs="Calibri"/>
          <w:lang w:val="en-US"/>
        </w:rPr>
        <w:t>stin</w:t>
      </w:r>
      <w:proofErr w:type="spellEnd"/>
      <w:r w:rsidRPr="005924A6">
        <w:rPr>
          <w:rFonts w:ascii="Calibri" w:hAnsi="Calibri" w:cs="Calibri"/>
        </w:rPr>
        <w:t>-</w:t>
      </w:r>
      <w:r w:rsidRPr="005924A6">
        <w:rPr>
          <w:rFonts w:ascii="Calibri" w:hAnsi="Calibri" w:cs="Calibri"/>
          <w:lang w:val="en-US"/>
        </w:rPr>
        <w:t>ee</w:t>
      </w:r>
      <w:r w:rsidRPr="005924A6">
        <w:rPr>
          <w:rFonts w:ascii="Calibri" w:hAnsi="Calibri" w:cs="Calibri"/>
        </w:rPr>
        <w:t>-</w:t>
      </w:r>
      <w:proofErr w:type="spellStart"/>
      <w:r w:rsidRPr="005924A6">
        <w:rPr>
          <w:rFonts w:ascii="Calibri" w:hAnsi="Calibri" w:cs="Calibri"/>
          <w:lang w:val="en-US"/>
        </w:rPr>
        <w:t>i</w:t>
      </w:r>
      <w:proofErr w:type="spellEnd"/>
      <w:r w:rsidRPr="005924A6">
        <w:rPr>
          <w:rFonts w:ascii="Calibri" w:hAnsi="Calibri" w:cs="Calibri"/>
        </w:rPr>
        <w:t>-</w:t>
      </w:r>
      <w:proofErr w:type="spellStart"/>
      <w:r w:rsidRPr="005924A6">
        <w:rPr>
          <w:rFonts w:ascii="Calibri" w:hAnsi="Calibri" w:cs="Calibri"/>
          <w:lang w:val="en-US"/>
        </w:rPr>
        <w:t>antiparathesi</w:t>
      </w:r>
      <w:proofErr w:type="spellEnd"/>
      <w:r w:rsidRPr="005924A6">
        <w:rPr>
          <w:rFonts w:ascii="Calibri" w:hAnsi="Calibri" w:cs="Calibri"/>
        </w:rPr>
        <w:t>-</w:t>
      </w:r>
      <w:proofErr w:type="spellStart"/>
      <w:r w:rsidRPr="005924A6">
        <w:rPr>
          <w:rFonts w:ascii="Calibri" w:hAnsi="Calibri" w:cs="Calibri"/>
          <w:lang w:val="en-US"/>
        </w:rPr>
        <w:t>gia</w:t>
      </w:r>
      <w:proofErr w:type="spellEnd"/>
      <w:r w:rsidRPr="005924A6">
        <w:rPr>
          <w:rFonts w:ascii="Calibri" w:hAnsi="Calibri" w:cs="Calibri"/>
        </w:rPr>
        <w:t>-</w:t>
      </w:r>
      <w:r w:rsidRPr="005924A6">
        <w:rPr>
          <w:rFonts w:ascii="Calibri" w:hAnsi="Calibri" w:cs="Calibri"/>
          <w:lang w:val="en-US"/>
        </w:rPr>
        <w:t>ta</w:t>
      </w:r>
      <w:r w:rsidRPr="005924A6">
        <w:rPr>
          <w:rFonts w:ascii="Calibri" w:hAnsi="Calibri" w:cs="Calibri"/>
        </w:rPr>
        <w:t>-</w:t>
      </w:r>
      <w:proofErr w:type="spellStart"/>
      <w:r w:rsidRPr="005924A6">
        <w:rPr>
          <w:rFonts w:ascii="Calibri" w:hAnsi="Calibri" w:cs="Calibri"/>
          <w:lang w:val="en-US"/>
        </w:rPr>
        <w:t>metra</w:t>
      </w:r>
      <w:proofErr w:type="spellEnd"/>
      <w:r w:rsidRPr="005924A6">
        <w:rPr>
          <w:rFonts w:ascii="Calibri" w:hAnsi="Calibri" w:cs="Calibri"/>
        </w:rPr>
        <w:t>-</w:t>
      </w:r>
      <w:proofErr w:type="spellStart"/>
      <w:r w:rsidRPr="005924A6">
        <w:rPr>
          <w:rFonts w:ascii="Calibri" w:hAnsi="Calibri" w:cs="Calibri"/>
          <w:lang w:val="en-US"/>
        </w:rPr>
        <w:t>asfaleias</w:t>
      </w:r>
      <w:proofErr w:type="spellEnd"/>
      <w:r w:rsidRPr="005924A6">
        <w:rPr>
          <w:rFonts w:ascii="Calibri" w:hAnsi="Calibri" w:cs="Calibri"/>
        </w:rPr>
        <w:t>-</w:t>
      </w:r>
      <w:proofErr w:type="spellStart"/>
      <w:r w:rsidRPr="005924A6">
        <w:rPr>
          <w:rFonts w:ascii="Calibri" w:hAnsi="Calibri" w:cs="Calibri"/>
          <w:lang w:val="en-US"/>
        </w:rPr>
        <w:t>trofimon</w:t>
      </w:r>
      <w:proofErr w:type="spellEnd"/>
      <w:r w:rsidRPr="005924A6">
        <w:rPr>
          <w:rFonts w:ascii="Calibri" w:hAnsi="Calibri" w:cs="Calibri"/>
        </w:rPr>
        <w:t>-</w:t>
      </w:r>
      <w:r w:rsidRPr="005924A6">
        <w:rPr>
          <w:rFonts w:ascii="Calibri" w:hAnsi="Calibri" w:cs="Calibri"/>
          <w:lang w:val="en-US"/>
        </w:rPr>
        <w:t>tis</w:t>
      </w:r>
      <w:r w:rsidRPr="005924A6">
        <w:rPr>
          <w:rFonts w:ascii="Calibri" w:hAnsi="Calibri" w:cs="Calibri"/>
        </w:rPr>
        <w:t>-</w:t>
      </w:r>
      <w:proofErr w:type="spellStart"/>
      <w:r w:rsidRPr="005924A6">
        <w:rPr>
          <w:rFonts w:ascii="Calibri" w:hAnsi="Calibri" w:cs="Calibri"/>
          <w:lang w:val="en-US"/>
        </w:rPr>
        <w:t>ntias</w:t>
      </w:r>
      <w:proofErr w:type="spellEnd"/>
      <w:r w:rsidRPr="005924A6">
        <w:rPr>
          <w:rFonts w:ascii="Calibri" w:hAnsi="Calibri" w:cs="Calibri"/>
        </w:rPr>
        <w:t>-</w:t>
      </w:r>
      <w:proofErr w:type="spellStart"/>
      <w:r w:rsidRPr="005924A6">
        <w:rPr>
          <w:rFonts w:ascii="Calibri" w:hAnsi="Calibri" w:cs="Calibri"/>
          <w:lang w:val="en-US"/>
        </w:rPr>
        <w:t>chorafa</w:t>
      </w:r>
      <w:proofErr w:type="spellEnd"/>
      <w:r w:rsidRPr="005924A6">
        <w:rPr>
          <w:rFonts w:ascii="Calibri" w:hAnsi="Calibri" w:cs="Calibri"/>
        </w:rPr>
        <w:t>/</w:t>
      </w:r>
    </w:p>
  </w:footnote>
  <w:footnote w:id="19">
    <w:p w14:paraId="214CACFA" w14:textId="0B78831E" w:rsidR="009A55AD" w:rsidRPr="009A55AD" w:rsidRDefault="009A55AD" w:rsidP="009A55AD">
      <w:pPr>
        <w:pStyle w:val="aa"/>
        <w:jc w:val="both"/>
        <w:rPr>
          <w:rFonts w:ascii="Calibri" w:hAnsi="Calibri" w:cs="Calibri"/>
          <w:lang w:val="en-US"/>
        </w:rPr>
      </w:pPr>
      <w:r w:rsidRPr="009A55AD">
        <w:rPr>
          <w:rStyle w:val="ab"/>
          <w:rFonts w:ascii="Calibri" w:hAnsi="Calibri" w:cs="Calibri"/>
        </w:rPr>
        <w:footnoteRef/>
      </w:r>
      <w:r w:rsidRPr="009A55AD">
        <w:rPr>
          <w:rFonts w:ascii="Calibri" w:hAnsi="Calibri" w:cs="Calibri"/>
          <w:lang w:val="en-US"/>
        </w:rPr>
        <w:t xml:space="preserve"> Statement - </w:t>
      </w:r>
      <w:hyperlink r:id="rId16" w:history="1">
        <w:r w:rsidRPr="00466984">
          <w:rPr>
            <w:rStyle w:val="-"/>
            <w:rFonts w:ascii="Calibri" w:hAnsi="Calibri" w:cs="Calibri"/>
            <w:lang w:val="en-US"/>
          </w:rPr>
          <w:t xml:space="preserve">Copa and </w:t>
        </w:r>
        <w:proofErr w:type="spellStart"/>
        <w:r w:rsidRPr="00466984">
          <w:rPr>
            <w:rStyle w:val="-"/>
            <w:rFonts w:ascii="Calibri" w:hAnsi="Calibri" w:cs="Calibri"/>
            <w:lang w:val="en-US"/>
          </w:rPr>
          <w:t>Cogeca</w:t>
        </w:r>
        <w:proofErr w:type="spellEnd"/>
        <w:r w:rsidRPr="00466984">
          <w:rPr>
            <w:rStyle w:val="-"/>
            <w:rFonts w:ascii="Calibri" w:hAnsi="Calibri" w:cs="Calibri"/>
            <w:lang w:val="en-US"/>
          </w:rPr>
          <w:t xml:space="preserve"> hail ENVI Committee adoption of provisional NGT deal and urge final plenary endorsement</w:t>
        </w:r>
      </w:hyperlink>
      <w:r>
        <w:rPr>
          <w:rFonts w:ascii="Calibri" w:hAnsi="Calibri" w:cs="Calibri"/>
          <w:lang w:val="en-US"/>
        </w:rPr>
        <w:t>, 28/01/26</w:t>
      </w:r>
    </w:p>
  </w:footnote>
  <w:footnote w:id="20">
    <w:p w14:paraId="7F54DBFF" w14:textId="4428E13E" w:rsidR="00351AA0" w:rsidRPr="00351AA0" w:rsidRDefault="00351AA0" w:rsidP="008075FD">
      <w:pPr>
        <w:pStyle w:val="aa"/>
        <w:jc w:val="both"/>
        <w:rPr>
          <w:rFonts w:ascii="Calibri" w:hAnsi="Calibri" w:cs="Calibri"/>
          <w:lang w:val="en-US"/>
        </w:rPr>
      </w:pPr>
      <w:r w:rsidRPr="00351AA0">
        <w:rPr>
          <w:rStyle w:val="ab"/>
          <w:rFonts w:ascii="Calibri" w:hAnsi="Calibri" w:cs="Calibri"/>
        </w:rPr>
        <w:footnoteRef/>
      </w:r>
      <w:r w:rsidRPr="00351AA0">
        <w:rPr>
          <w:rFonts w:ascii="Calibri" w:hAnsi="Calibri" w:cs="Calibri"/>
          <w:lang w:val="en-US"/>
        </w:rPr>
        <w:t xml:space="preserve"> </w:t>
      </w:r>
      <w:r>
        <w:rPr>
          <w:rFonts w:ascii="Calibri" w:hAnsi="Calibri" w:cs="Calibri"/>
          <w:lang w:val="en-US"/>
        </w:rPr>
        <w:t xml:space="preserve">European Parliament Press release, </w:t>
      </w:r>
      <w:hyperlink r:id="rId17" w:history="1">
        <w:r w:rsidRPr="008075FD">
          <w:rPr>
            <w:rStyle w:val="-"/>
            <w:rFonts w:ascii="Calibri" w:hAnsi="Calibri" w:cs="Calibri"/>
            <w:i/>
            <w:iCs/>
            <w:lang w:val="en-US"/>
          </w:rPr>
          <w:t>New genomic techniques: deal to support the green transition in farming</w:t>
        </w:r>
      </w:hyperlink>
      <w:r w:rsidRPr="008075FD">
        <w:rPr>
          <w:rFonts w:ascii="Calibri" w:hAnsi="Calibri" w:cs="Calibri"/>
          <w:i/>
          <w:iCs/>
          <w:lang w:val="en-US"/>
        </w:rPr>
        <w:t>,</w:t>
      </w:r>
      <w:r>
        <w:rPr>
          <w:rFonts w:ascii="Calibri" w:hAnsi="Calibri" w:cs="Calibri"/>
          <w:lang w:val="en-US"/>
        </w:rPr>
        <w:t xml:space="preserve"> 04.12.2025 </w:t>
      </w:r>
    </w:p>
  </w:footnote>
  <w:footnote w:id="21">
    <w:p w14:paraId="3F15D8C3" w14:textId="707A4BB9" w:rsidR="00466984" w:rsidRPr="00351AA0" w:rsidRDefault="00466984" w:rsidP="00466984">
      <w:pPr>
        <w:pStyle w:val="aa"/>
        <w:jc w:val="both"/>
        <w:rPr>
          <w:rFonts w:ascii="Calibri" w:hAnsi="Calibri" w:cs="Calibri"/>
          <w:lang w:val="en-US"/>
        </w:rPr>
      </w:pPr>
      <w:r w:rsidRPr="00466984">
        <w:rPr>
          <w:rStyle w:val="ab"/>
          <w:rFonts w:ascii="Calibri" w:hAnsi="Calibri" w:cs="Calibri"/>
        </w:rPr>
        <w:footnoteRef/>
      </w:r>
      <w:r w:rsidRPr="00351AA0">
        <w:rPr>
          <w:rFonts w:ascii="Calibri" w:hAnsi="Calibri" w:cs="Calibri"/>
          <w:lang w:val="en-US"/>
        </w:rPr>
        <w:t xml:space="preserve"> </w:t>
      </w:r>
      <w:hyperlink r:id="rId18" w:history="1">
        <w:r w:rsidRPr="002D0218">
          <w:rPr>
            <w:rStyle w:val="-"/>
            <w:rFonts w:ascii="Calibri" w:hAnsi="Calibri" w:cs="Calibri"/>
            <w:lang w:val="en-US"/>
          </w:rPr>
          <w:t>https</w:t>
        </w:r>
        <w:r w:rsidRPr="00351AA0">
          <w:rPr>
            <w:rStyle w:val="-"/>
            <w:rFonts w:ascii="Calibri" w:hAnsi="Calibri" w:cs="Calibri"/>
            <w:lang w:val="en-US"/>
          </w:rPr>
          <w:t>://</w:t>
        </w:r>
        <w:r w:rsidRPr="002D0218">
          <w:rPr>
            <w:rStyle w:val="-"/>
            <w:rFonts w:ascii="Calibri" w:hAnsi="Calibri" w:cs="Calibri"/>
            <w:lang w:val="en-US"/>
          </w:rPr>
          <w:t>www</w:t>
        </w:r>
        <w:r w:rsidRPr="00351AA0">
          <w:rPr>
            <w:rStyle w:val="-"/>
            <w:rFonts w:ascii="Calibri" w:hAnsi="Calibri" w:cs="Calibri"/>
            <w:lang w:val="en-US"/>
          </w:rPr>
          <w:t>.</w:t>
        </w:r>
        <w:r w:rsidRPr="002D0218">
          <w:rPr>
            <w:rStyle w:val="-"/>
            <w:rFonts w:ascii="Calibri" w:hAnsi="Calibri" w:cs="Calibri"/>
            <w:lang w:val="en-US"/>
          </w:rPr>
          <w:t>greenpeace</w:t>
        </w:r>
        <w:r w:rsidRPr="00351AA0">
          <w:rPr>
            <w:rStyle w:val="-"/>
            <w:rFonts w:ascii="Calibri" w:hAnsi="Calibri" w:cs="Calibri"/>
            <w:lang w:val="en-US"/>
          </w:rPr>
          <w:t>.</w:t>
        </w:r>
        <w:r w:rsidRPr="002D0218">
          <w:rPr>
            <w:rStyle w:val="-"/>
            <w:rFonts w:ascii="Calibri" w:hAnsi="Calibri" w:cs="Calibri"/>
            <w:lang w:val="en-US"/>
          </w:rPr>
          <w:t>org</w:t>
        </w:r>
        <w:r w:rsidRPr="00351AA0">
          <w:rPr>
            <w:rStyle w:val="-"/>
            <w:rFonts w:ascii="Calibri" w:hAnsi="Calibri" w:cs="Calibri"/>
            <w:lang w:val="en-US"/>
          </w:rPr>
          <w:t>/</w:t>
        </w:r>
        <w:r w:rsidRPr="002D0218">
          <w:rPr>
            <w:rStyle w:val="-"/>
            <w:rFonts w:ascii="Calibri" w:hAnsi="Calibri" w:cs="Calibri"/>
            <w:lang w:val="en-US"/>
          </w:rPr>
          <w:t>greece</w:t>
        </w:r>
        <w:r w:rsidRPr="00351AA0">
          <w:rPr>
            <w:rStyle w:val="-"/>
            <w:rFonts w:ascii="Calibri" w:hAnsi="Calibri" w:cs="Calibri"/>
            <w:lang w:val="en-US"/>
          </w:rPr>
          <w:t>/</w:t>
        </w:r>
        <w:r w:rsidRPr="002D0218">
          <w:rPr>
            <w:rStyle w:val="-"/>
            <w:rFonts w:ascii="Calibri" w:hAnsi="Calibri" w:cs="Calibri"/>
            <w:lang w:val="en-US"/>
          </w:rPr>
          <w:t>issues</w:t>
        </w:r>
        <w:r w:rsidRPr="00351AA0">
          <w:rPr>
            <w:rStyle w:val="-"/>
            <w:rFonts w:ascii="Calibri" w:hAnsi="Calibri" w:cs="Calibri"/>
            <w:lang w:val="en-US"/>
          </w:rPr>
          <w:t>/</w:t>
        </w:r>
        <w:r w:rsidRPr="002D0218">
          <w:rPr>
            <w:rStyle w:val="-"/>
            <w:rFonts w:ascii="Calibri" w:hAnsi="Calibri" w:cs="Calibri"/>
            <w:lang w:val="en-US"/>
          </w:rPr>
          <w:t>diatrofi</w:t>
        </w:r>
        <w:r w:rsidRPr="00351AA0">
          <w:rPr>
            <w:rStyle w:val="-"/>
            <w:rFonts w:ascii="Calibri" w:hAnsi="Calibri" w:cs="Calibri"/>
            <w:lang w:val="en-US"/>
          </w:rPr>
          <w:t>/59243/</w:t>
        </w:r>
        <w:r w:rsidRPr="002D0218">
          <w:rPr>
            <w:rStyle w:val="-"/>
            <w:rFonts w:ascii="Calibri" w:hAnsi="Calibri" w:cs="Calibri"/>
            <w:lang w:val="en-US"/>
          </w:rPr>
          <w:t>nea</w:t>
        </w:r>
        <w:r w:rsidRPr="00351AA0">
          <w:rPr>
            <w:rStyle w:val="-"/>
            <w:rFonts w:ascii="Calibri" w:hAnsi="Calibri" w:cs="Calibri"/>
            <w:lang w:val="en-US"/>
          </w:rPr>
          <w:t>-</w:t>
        </w:r>
        <w:r w:rsidRPr="002D0218">
          <w:rPr>
            <w:rStyle w:val="-"/>
            <w:rFonts w:ascii="Calibri" w:hAnsi="Calibri" w:cs="Calibri"/>
            <w:lang w:val="en-US"/>
          </w:rPr>
          <w:t>metallagmena</w:t>
        </w:r>
        <w:r w:rsidRPr="00351AA0">
          <w:rPr>
            <w:rStyle w:val="-"/>
            <w:rFonts w:ascii="Calibri" w:hAnsi="Calibri" w:cs="Calibri"/>
            <w:lang w:val="en-US"/>
          </w:rPr>
          <w:t>-</w:t>
        </w:r>
        <w:r w:rsidRPr="002D0218">
          <w:rPr>
            <w:rStyle w:val="-"/>
            <w:rFonts w:ascii="Calibri" w:hAnsi="Calibri" w:cs="Calibri"/>
            <w:lang w:val="en-US"/>
          </w:rPr>
          <w:t>idioi</w:t>
        </w:r>
        <w:r w:rsidRPr="00351AA0">
          <w:rPr>
            <w:rStyle w:val="-"/>
            <w:rFonts w:ascii="Calibri" w:hAnsi="Calibri" w:cs="Calibri"/>
            <w:lang w:val="en-US"/>
          </w:rPr>
          <w:t>-</w:t>
        </w:r>
        <w:r w:rsidRPr="002D0218">
          <w:rPr>
            <w:rStyle w:val="-"/>
            <w:rFonts w:ascii="Calibri" w:hAnsi="Calibri" w:cs="Calibri"/>
            <w:lang w:val="en-US"/>
          </w:rPr>
          <w:t>kindynoi</w:t>
        </w:r>
        <w:r w:rsidRPr="00351AA0">
          <w:rPr>
            <w:rStyle w:val="-"/>
            <w:rFonts w:ascii="Calibri" w:hAnsi="Calibri" w:cs="Calibri"/>
            <w:lang w:val="en-US"/>
          </w:rPr>
          <w:t>-</w:t>
        </w:r>
        <w:r w:rsidRPr="002D0218">
          <w:rPr>
            <w:rStyle w:val="-"/>
            <w:rFonts w:ascii="Calibri" w:hAnsi="Calibri" w:cs="Calibri"/>
            <w:lang w:val="en-US"/>
          </w:rPr>
          <w:t>i</w:t>
        </w:r>
        <w:r w:rsidRPr="00351AA0">
          <w:rPr>
            <w:rStyle w:val="-"/>
            <w:rFonts w:ascii="Calibri" w:hAnsi="Calibri" w:cs="Calibri"/>
            <w:lang w:val="en-US"/>
          </w:rPr>
          <w:t>-</w:t>
        </w:r>
        <w:r w:rsidRPr="002D0218">
          <w:rPr>
            <w:rStyle w:val="-"/>
            <w:rFonts w:ascii="Calibri" w:hAnsi="Calibri" w:cs="Calibri"/>
            <w:lang w:val="en-US"/>
          </w:rPr>
          <w:t>ellada</w:t>
        </w:r>
        <w:r w:rsidRPr="00351AA0">
          <w:rPr>
            <w:rStyle w:val="-"/>
            <w:rFonts w:ascii="Calibri" w:hAnsi="Calibri" w:cs="Calibri"/>
            <w:lang w:val="en-US"/>
          </w:rPr>
          <w:t>-</w:t>
        </w:r>
        <w:r w:rsidRPr="002D0218">
          <w:rPr>
            <w:rStyle w:val="-"/>
            <w:rFonts w:ascii="Calibri" w:hAnsi="Calibri" w:cs="Calibri"/>
            <w:lang w:val="en-US"/>
          </w:rPr>
          <w:t>ofeilei</w:t>
        </w:r>
        <w:r w:rsidRPr="00351AA0">
          <w:rPr>
            <w:rStyle w:val="-"/>
            <w:rFonts w:ascii="Calibri" w:hAnsi="Calibri" w:cs="Calibri"/>
            <w:lang w:val="en-US"/>
          </w:rPr>
          <w:t>-</w:t>
        </w:r>
        <w:r w:rsidRPr="002D0218">
          <w:rPr>
            <w:rStyle w:val="-"/>
            <w:rFonts w:ascii="Calibri" w:hAnsi="Calibri" w:cs="Calibri"/>
            <w:lang w:val="en-US"/>
          </w:rPr>
          <w:t>na</w:t>
        </w:r>
        <w:r w:rsidRPr="00351AA0">
          <w:rPr>
            <w:rStyle w:val="-"/>
            <w:rFonts w:ascii="Calibri" w:hAnsi="Calibri" w:cs="Calibri"/>
            <w:lang w:val="en-US"/>
          </w:rPr>
          <w:t>-</w:t>
        </w:r>
        <w:r w:rsidRPr="002D0218">
          <w:rPr>
            <w:rStyle w:val="-"/>
            <w:rFonts w:ascii="Calibri" w:hAnsi="Calibri" w:cs="Calibri"/>
            <w:lang w:val="en-US"/>
          </w:rPr>
          <w:t>pei</w:t>
        </w:r>
        <w:r w:rsidRPr="00351AA0">
          <w:rPr>
            <w:rStyle w:val="-"/>
            <w:rFonts w:ascii="Calibri" w:hAnsi="Calibri" w:cs="Calibri"/>
            <w:lang w:val="en-US"/>
          </w:rPr>
          <w:t>-</w:t>
        </w:r>
        <w:r w:rsidRPr="002D0218">
          <w:rPr>
            <w:rStyle w:val="-"/>
            <w:rFonts w:ascii="Calibri" w:hAnsi="Calibri" w:cs="Calibri"/>
            <w:lang w:val="en-US"/>
          </w:rPr>
          <w:t>oxi</w:t>
        </w:r>
        <w:r w:rsidRPr="00351AA0">
          <w:rPr>
            <w:rStyle w:val="-"/>
            <w:rFonts w:ascii="Calibri" w:hAnsi="Calibri" w:cs="Calibri"/>
            <w:lang w:val="en-US"/>
          </w:rPr>
          <w:t>-</w:t>
        </w:r>
        <w:r w:rsidRPr="002D0218">
          <w:rPr>
            <w:rStyle w:val="-"/>
            <w:rFonts w:ascii="Calibri" w:hAnsi="Calibri" w:cs="Calibri"/>
            <w:lang w:val="en-US"/>
          </w:rPr>
          <w:t>sti</w:t>
        </w:r>
        <w:r w:rsidRPr="00351AA0">
          <w:rPr>
            <w:rStyle w:val="-"/>
            <w:rFonts w:ascii="Calibri" w:hAnsi="Calibri" w:cs="Calibri"/>
            <w:lang w:val="en-US"/>
          </w:rPr>
          <w:t>-</w:t>
        </w:r>
        <w:r w:rsidRPr="002D0218">
          <w:rPr>
            <w:rStyle w:val="-"/>
            <w:rFonts w:ascii="Calibri" w:hAnsi="Calibri" w:cs="Calibri"/>
            <w:lang w:val="en-US"/>
          </w:rPr>
          <w:t>nea</w:t>
        </w:r>
        <w:r w:rsidRPr="00351AA0">
          <w:rPr>
            <w:rStyle w:val="-"/>
            <w:rFonts w:ascii="Calibri" w:hAnsi="Calibri" w:cs="Calibri"/>
            <w:lang w:val="en-US"/>
          </w:rPr>
          <w:t>-</w:t>
        </w:r>
        <w:r w:rsidRPr="002D0218">
          <w:rPr>
            <w:rStyle w:val="-"/>
            <w:rFonts w:ascii="Calibri" w:hAnsi="Calibri" w:cs="Calibri"/>
            <w:lang w:val="en-US"/>
          </w:rPr>
          <w:t>nomothesia</w:t>
        </w:r>
        <w:r w:rsidRPr="00351AA0">
          <w:rPr>
            <w:rStyle w:val="-"/>
            <w:rFonts w:ascii="Calibri" w:hAnsi="Calibri" w:cs="Calibri"/>
            <w:lang w:val="en-US"/>
          </w:rPr>
          <w:t>/</w:t>
        </w:r>
      </w:hyperlink>
      <w:r w:rsidRPr="00351AA0">
        <w:rPr>
          <w:rFonts w:ascii="Calibri" w:hAnsi="Calibri" w:cs="Calibri"/>
          <w:lang w:val="en-US"/>
        </w:rPr>
        <w:t xml:space="preserve"> </w:t>
      </w:r>
    </w:p>
  </w:footnote>
  <w:footnote w:id="22">
    <w:p w14:paraId="7462710F" w14:textId="1873B11F" w:rsidR="003E4B08" w:rsidRPr="003E4B08" w:rsidRDefault="003E4B08" w:rsidP="003E4B08">
      <w:pPr>
        <w:pStyle w:val="aa"/>
        <w:jc w:val="both"/>
        <w:rPr>
          <w:rFonts w:ascii="Calibri" w:hAnsi="Calibri" w:cs="Calibri"/>
        </w:rPr>
      </w:pPr>
      <w:r w:rsidRPr="003E4B08">
        <w:rPr>
          <w:rStyle w:val="ab"/>
          <w:rFonts w:ascii="Calibri" w:hAnsi="Calibri" w:cs="Calibri"/>
        </w:rPr>
        <w:footnoteRef/>
      </w:r>
      <w:r w:rsidRPr="003E4B08">
        <w:rPr>
          <w:rFonts w:ascii="Calibri" w:hAnsi="Calibri" w:cs="Calibri"/>
        </w:rPr>
        <w:t xml:space="preserve"> </w:t>
      </w:r>
      <w:hyperlink r:id="rId19" w:history="1">
        <w:r w:rsidRPr="003E4B08">
          <w:rPr>
            <w:rStyle w:val="-"/>
            <w:rFonts w:ascii="Calibri" w:hAnsi="Calibri" w:cs="Calibri"/>
          </w:rPr>
          <w:t xml:space="preserve">Ψηφοφορία στο Ευρωκοινοβούλιο για το σχέδιο Κανονισμού για Γενετικά Τροποποιημένους Οργανισμούς που προέρχονται από Νέες </w:t>
        </w:r>
        <w:proofErr w:type="spellStart"/>
        <w:r w:rsidRPr="003E4B08">
          <w:rPr>
            <w:rStyle w:val="-"/>
            <w:rFonts w:ascii="Calibri" w:hAnsi="Calibri" w:cs="Calibri"/>
          </w:rPr>
          <w:t>Γονιδιωματικές</w:t>
        </w:r>
        <w:proofErr w:type="spellEnd"/>
        <w:r w:rsidRPr="003E4B08">
          <w:rPr>
            <w:rStyle w:val="-"/>
            <w:rFonts w:ascii="Calibri" w:hAnsi="Calibri" w:cs="Calibri"/>
          </w:rPr>
          <w:t xml:space="preserve"> Τεχνικές</w:t>
        </w:r>
      </w:hyperlink>
      <w:r w:rsidRPr="003E4B08">
        <w:rPr>
          <w:rFonts w:ascii="Calibri" w:hAnsi="Calibri" w:cs="Calibri"/>
        </w:rPr>
        <w:t xml:space="preserve"> (ΝΓΤ)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C3592"/>
    <w:multiLevelType w:val="hybridMultilevel"/>
    <w:tmpl w:val="C08EAA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21B37C2"/>
    <w:multiLevelType w:val="hybridMultilevel"/>
    <w:tmpl w:val="ED5A3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2558040">
    <w:abstractNumId w:val="0"/>
  </w:num>
  <w:num w:numId="2" w16cid:durableId="1302005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D34"/>
    <w:rsid w:val="0002175D"/>
    <w:rsid w:val="0003048E"/>
    <w:rsid w:val="00045960"/>
    <w:rsid w:val="000878F4"/>
    <w:rsid w:val="000A096B"/>
    <w:rsid w:val="000C3C0F"/>
    <w:rsid w:val="000E584E"/>
    <w:rsid w:val="000E5FFD"/>
    <w:rsid w:val="00137682"/>
    <w:rsid w:val="00166C7A"/>
    <w:rsid w:val="001839C5"/>
    <w:rsid w:val="00191996"/>
    <w:rsid w:val="001A0938"/>
    <w:rsid w:val="001C6535"/>
    <w:rsid w:val="001D2243"/>
    <w:rsid w:val="001D6EE1"/>
    <w:rsid w:val="00283203"/>
    <w:rsid w:val="002A3C97"/>
    <w:rsid w:val="002B1126"/>
    <w:rsid w:val="002C747E"/>
    <w:rsid w:val="00326E2F"/>
    <w:rsid w:val="00345B7D"/>
    <w:rsid w:val="00351AA0"/>
    <w:rsid w:val="00367760"/>
    <w:rsid w:val="00380A13"/>
    <w:rsid w:val="003940B7"/>
    <w:rsid w:val="003C1A54"/>
    <w:rsid w:val="003C1F9A"/>
    <w:rsid w:val="003E4B08"/>
    <w:rsid w:val="003F04BA"/>
    <w:rsid w:val="00402CFF"/>
    <w:rsid w:val="00412D05"/>
    <w:rsid w:val="00422980"/>
    <w:rsid w:val="0046621D"/>
    <w:rsid w:val="00466984"/>
    <w:rsid w:val="004871BF"/>
    <w:rsid w:val="004939DF"/>
    <w:rsid w:val="00514DB9"/>
    <w:rsid w:val="0053755B"/>
    <w:rsid w:val="005666CA"/>
    <w:rsid w:val="005924A6"/>
    <w:rsid w:val="005B77FB"/>
    <w:rsid w:val="005C2E12"/>
    <w:rsid w:val="005E067A"/>
    <w:rsid w:val="005F7823"/>
    <w:rsid w:val="00605748"/>
    <w:rsid w:val="00621520"/>
    <w:rsid w:val="00621BCB"/>
    <w:rsid w:val="006318C6"/>
    <w:rsid w:val="0066545B"/>
    <w:rsid w:val="006725FF"/>
    <w:rsid w:val="006853C0"/>
    <w:rsid w:val="006B1257"/>
    <w:rsid w:val="006C4092"/>
    <w:rsid w:val="006D121F"/>
    <w:rsid w:val="007028D8"/>
    <w:rsid w:val="00713542"/>
    <w:rsid w:val="00731D96"/>
    <w:rsid w:val="007356E1"/>
    <w:rsid w:val="00760C7E"/>
    <w:rsid w:val="00783B98"/>
    <w:rsid w:val="007B13FD"/>
    <w:rsid w:val="007B6860"/>
    <w:rsid w:val="007E1DAD"/>
    <w:rsid w:val="007F524A"/>
    <w:rsid w:val="007F55A6"/>
    <w:rsid w:val="008075FD"/>
    <w:rsid w:val="00841D93"/>
    <w:rsid w:val="00854A5E"/>
    <w:rsid w:val="00874337"/>
    <w:rsid w:val="008D6991"/>
    <w:rsid w:val="008E73E5"/>
    <w:rsid w:val="008F7CB4"/>
    <w:rsid w:val="00904468"/>
    <w:rsid w:val="0091045E"/>
    <w:rsid w:val="00933D59"/>
    <w:rsid w:val="009405D2"/>
    <w:rsid w:val="0098561D"/>
    <w:rsid w:val="009A55AD"/>
    <w:rsid w:val="00A108A5"/>
    <w:rsid w:val="00A1231D"/>
    <w:rsid w:val="00A13B71"/>
    <w:rsid w:val="00A77A10"/>
    <w:rsid w:val="00AC0740"/>
    <w:rsid w:val="00AD1A16"/>
    <w:rsid w:val="00AF6D83"/>
    <w:rsid w:val="00B04B70"/>
    <w:rsid w:val="00B26D36"/>
    <w:rsid w:val="00B30B6A"/>
    <w:rsid w:val="00B54422"/>
    <w:rsid w:val="00BB3D34"/>
    <w:rsid w:val="00BD0956"/>
    <w:rsid w:val="00BD1878"/>
    <w:rsid w:val="00BF0097"/>
    <w:rsid w:val="00C0382F"/>
    <w:rsid w:val="00C1232E"/>
    <w:rsid w:val="00C278F6"/>
    <w:rsid w:val="00C30B14"/>
    <w:rsid w:val="00C43B24"/>
    <w:rsid w:val="00C632DE"/>
    <w:rsid w:val="00C94066"/>
    <w:rsid w:val="00CA1517"/>
    <w:rsid w:val="00CA2D41"/>
    <w:rsid w:val="00CB215D"/>
    <w:rsid w:val="00CB4E8B"/>
    <w:rsid w:val="00CE2CFA"/>
    <w:rsid w:val="00D2383B"/>
    <w:rsid w:val="00D44390"/>
    <w:rsid w:val="00D4577C"/>
    <w:rsid w:val="00D93D32"/>
    <w:rsid w:val="00DF1740"/>
    <w:rsid w:val="00DF47B6"/>
    <w:rsid w:val="00E26089"/>
    <w:rsid w:val="00E80B7C"/>
    <w:rsid w:val="00EB4C1C"/>
    <w:rsid w:val="00EC2734"/>
    <w:rsid w:val="00F2215B"/>
    <w:rsid w:val="00F517A5"/>
    <w:rsid w:val="00F55829"/>
    <w:rsid w:val="00F5716D"/>
    <w:rsid w:val="00F71E68"/>
    <w:rsid w:val="00F9320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6DC6"/>
  <w15:chartTrackingRefBased/>
  <w15:docId w15:val="{AA181E30-84B8-4B1D-A8F9-3F7CB2F1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4422"/>
  </w:style>
  <w:style w:type="paragraph" w:styleId="1">
    <w:name w:val="heading 1"/>
    <w:basedOn w:val="a"/>
    <w:next w:val="a"/>
    <w:link w:val="1Char"/>
    <w:uiPriority w:val="9"/>
    <w:qFormat/>
    <w:rsid w:val="00BB3D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B3D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BB3D3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B3D3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B3D3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B3D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B3D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B3D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B3D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3D3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BB3D3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BB3D3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3D3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3D3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3D3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3D3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3D3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3D34"/>
    <w:rPr>
      <w:rFonts w:eastAsiaTheme="majorEastAsia" w:cstheme="majorBidi"/>
      <w:color w:val="272727" w:themeColor="text1" w:themeTint="D8"/>
    </w:rPr>
  </w:style>
  <w:style w:type="paragraph" w:styleId="a3">
    <w:name w:val="Title"/>
    <w:basedOn w:val="a"/>
    <w:next w:val="a"/>
    <w:link w:val="Char"/>
    <w:uiPriority w:val="10"/>
    <w:qFormat/>
    <w:rsid w:val="00BB3D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B3D3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3D3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B3D3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3D34"/>
    <w:pPr>
      <w:spacing w:before="160"/>
      <w:jc w:val="center"/>
    </w:pPr>
    <w:rPr>
      <w:i/>
      <w:iCs/>
      <w:color w:val="404040" w:themeColor="text1" w:themeTint="BF"/>
    </w:rPr>
  </w:style>
  <w:style w:type="character" w:customStyle="1" w:styleId="Char1">
    <w:name w:val="Απόσπασμα Char"/>
    <w:basedOn w:val="a0"/>
    <w:link w:val="a5"/>
    <w:uiPriority w:val="29"/>
    <w:rsid w:val="00BB3D34"/>
    <w:rPr>
      <w:i/>
      <w:iCs/>
      <w:color w:val="404040" w:themeColor="text1" w:themeTint="BF"/>
    </w:rPr>
  </w:style>
  <w:style w:type="paragraph" w:styleId="a6">
    <w:name w:val="List Paragraph"/>
    <w:basedOn w:val="a"/>
    <w:uiPriority w:val="34"/>
    <w:qFormat/>
    <w:rsid w:val="00BB3D34"/>
    <w:pPr>
      <w:ind w:left="720"/>
      <w:contextualSpacing/>
    </w:pPr>
  </w:style>
  <w:style w:type="character" w:styleId="a7">
    <w:name w:val="Intense Emphasis"/>
    <w:basedOn w:val="a0"/>
    <w:uiPriority w:val="21"/>
    <w:qFormat/>
    <w:rsid w:val="00BB3D34"/>
    <w:rPr>
      <w:i/>
      <w:iCs/>
      <w:color w:val="0F4761" w:themeColor="accent1" w:themeShade="BF"/>
    </w:rPr>
  </w:style>
  <w:style w:type="paragraph" w:styleId="a8">
    <w:name w:val="Intense Quote"/>
    <w:basedOn w:val="a"/>
    <w:next w:val="a"/>
    <w:link w:val="Char2"/>
    <w:uiPriority w:val="30"/>
    <w:qFormat/>
    <w:rsid w:val="00BB3D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B3D34"/>
    <w:rPr>
      <w:i/>
      <w:iCs/>
      <w:color w:val="0F4761" w:themeColor="accent1" w:themeShade="BF"/>
    </w:rPr>
  </w:style>
  <w:style w:type="character" w:styleId="a9">
    <w:name w:val="Intense Reference"/>
    <w:basedOn w:val="a0"/>
    <w:uiPriority w:val="32"/>
    <w:qFormat/>
    <w:rsid w:val="00BB3D34"/>
    <w:rPr>
      <w:b/>
      <w:bCs/>
      <w:smallCaps/>
      <w:color w:val="0F4761" w:themeColor="accent1" w:themeShade="BF"/>
      <w:spacing w:val="5"/>
    </w:rPr>
  </w:style>
  <w:style w:type="character" w:styleId="-">
    <w:name w:val="Hyperlink"/>
    <w:basedOn w:val="a0"/>
    <w:uiPriority w:val="99"/>
    <w:unhideWhenUsed/>
    <w:rsid w:val="005E067A"/>
    <w:rPr>
      <w:color w:val="467886" w:themeColor="hyperlink"/>
      <w:u w:val="single"/>
    </w:rPr>
  </w:style>
  <w:style w:type="character" w:customStyle="1" w:styleId="10">
    <w:name w:val="Ανεπίλυτη αναφορά1"/>
    <w:basedOn w:val="a0"/>
    <w:uiPriority w:val="99"/>
    <w:semiHidden/>
    <w:unhideWhenUsed/>
    <w:rsid w:val="005E067A"/>
    <w:rPr>
      <w:color w:val="605E5C"/>
      <w:shd w:val="clear" w:color="auto" w:fill="E1DFDD"/>
    </w:rPr>
  </w:style>
  <w:style w:type="paragraph" w:styleId="aa">
    <w:name w:val="footnote text"/>
    <w:basedOn w:val="a"/>
    <w:link w:val="Char3"/>
    <w:uiPriority w:val="99"/>
    <w:unhideWhenUsed/>
    <w:rsid w:val="0053755B"/>
    <w:pPr>
      <w:spacing w:after="0" w:line="240" w:lineRule="auto"/>
    </w:pPr>
    <w:rPr>
      <w:sz w:val="20"/>
      <w:szCs w:val="20"/>
    </w:rPr>
  </w:style>
  <w:style w:type="character" w:customStyle="1" w:styleId="Char3">
    <w:name w:val="Κείμενο υποσημείωσης Char"/>
    <w:basedOn w:val="a0"/>
    <w:link w:val="aa"/>
    <w:uiPriority w:val="99"/>
    <w:rsid w:val="0053755B"/>
    <w:rPr>
      <w:sz w:val="20"/>
      <w:szCs w:val="20"/>
    </w:rPr>
  </w:style>
  <w:style w:type="character" w:styleId="ab">
    <w:name w:val="footnote reference"/>
    <w:basedOn w:val="a0"/>
    <w:uiPriority w:val="99"/>
    <w:semiHidden/>
    <w:unhideWhenUsed/>
    <w:rsid w:val="0053755B"/>
    <w:rPr>
      <w:vertAlign w:val="superscript"/>
    </w:rPr>
  </w:style>
  <w:style w:type="paragraph" w:styleId="Web">
    <w:name w:val="Normal (Web)"/>
    <w:basedOn w:val="a"/>
    <w:uiPriority w:val="99"/>
    <w:semiHidden/>
    <w:unhideWhenUsed/>
    <w:rsid w:val="005B77FB"/>
    <w:rPr>
      <w:rFonts w:ascii="Times New Roman" w:hAnsi="Times New Roman" w:cs="Times New Roman"/>
      <w:sz w:val="24"/>
      <w:szCs w:val="24"/>
    </w:rPr>
  </w:style>
  <w:style w:type="character" w:customStyle="1" w:styleId="CCNormal">
    <w:name w:val="CC Normal"/>
    <w:uiPriority w:val="1"/>
    <w:qFormat/>
    <w:rsid w:val="00E80B7C"/>
    <w:rPr>
      <w:rFonts w:ascii="Montserrat" w:hAnsi="Montserrat"/>
      <w:color w:val="3A3A3A" w:themeColor="background2" w:themeShade="40"/>
      <w:sz w:val="22"/>
    </w:rPr>
  </w:style>
  <w:style w:type="character" w:customStyle="1" w:styleId="CCSubtitle">
    <w:name w:val="CC Subtitle"/>
    <w:basedOn w:val="a0"/>
    <w:uiPriority w:val="1"/>
    <w:qFormat/>
    <w:rsid w:val="00A13B71"/>
    <w:rPr>
      <w:rFonts w:ascii="Montserrat" w:hAnsi="Montserrat"/>
      <w:b/>
      <w:color w:val="7F7F7F" w:themeColor="text1" w:themeTint="80"/>
      <w:sz w:val="22"/>
    </w:rPr>
  </w:style>
  <w:style w:type="character" w:styleId="ac">
    <w:name w:val="Unresolved Mention"/>
    <w:basedOn w:val="a0"/>
    <w:uiPriority w:val="99"/>
    <w:semiHidden/>
    <w:unhideWhenUsed/>
    <w:rsid w:val="001D6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bum.gr/nea/pop-pge-i-poliorkia-tis-fetas-oi-idiaiterotites-toy-systimatos-prostasias-tis-ntias-choraf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60204IPR33305/eu-us-trade-legislation-meps-to-resume-work-on-turnberry-proposals" TargetMode="External"/><Relationship Id="rId13" Type="http://schemas.openxmlformats.org/officeDocument/2006/relationships/hyperlink" Target="https://policy.trade.ec.europa.eu/eu-trade-relationships-country-and-region/countries-and-regions/ukraine_en" TargetMode="External"/><Relationship Id="rId18" Type="http://schemas.openxmlformats.org/officeDocument/2006/relationships/hyperlink" Target="https://www.greenpeace.org/greece/issues/diatrofi/59243/nea-metallagmena-idioi-kindynoi-i-ellada-ofeilei-na-pei-oxi-sti-nea-nomothesia/" TargetMode="External"/><Relationship Id="rId3" Type="http://schemas.openxmlformats.org/officeDocument/2006/relationships/hyperlink" Target="https://copa-cogeca.eu/Flexpage/DownloadFile/?id=13617545" TargetMode="External"/><Relationship Id="rId7" Type="http://schemas.openxmlformats.org/officeDocument/2006/relationships/hyperlink" Target="https://www.reuters.com/world/china/eu-says-it-has-received-chinese-calculations-looming-dairy-tariffs-2026-02-03/" TargetMode="External"/><Relationship Id="rId12" Type="http://schemas.openxmlformats.org/officeDocument/2006/relationships/hyperlink" Target="https://www.consilium.europa.eu/el/press/press-releases/2025/06/12/trade-eu-adopts-new-tariffs-on-russian-and-belarusian-agricultural-goods-and-fertilisers/" TargetMode="External"/><Relationship Id="rId17" Type="http://schemas.openxmlformats.org/officeDocument/2006/relationships/hyperlink" Target="https://www.europarl.europa.eu/news/en/press-room/20251201IPR31710/new-genomic-techniques-deal-to-support-the-green-transition-in-farming" TargetMode="External"/><Relationship Id="rId2" Type="http://schemas.openxmlformats.org/officeDocument/2006/relationships/hyperlink" Target="https://www.euractiv.com/news/commission-signals-readiness-for-provisional-mercosur-application/" TargetMode="External"/><Relationship Id="rId16" Type="http://schemas.openxmlformats.org/officeDocument/2006/relationships/hyperlink" Target="https://copa-cogeca.eu/Flexpage/DownloadFile/?id=13617788" TargetMode="External"/><Relationship Id="rId1" Type="http://schemas.openxmlformats.org/officeDocument/2006/relationships/hyperlink" Target="https://cibum.gr/nea/eisagoges-trofimon-stin-ee-i-antiparathesi-gia-ta-metra-asfaleias-trofimon-tis-ntias-chorafa/" TargetMode="External"/><Relationship Id="rId6" Type="http://schemas.openxmlformats.org/officeDocument/2006/relationships/hyperlink" Target="https://ec.europa.eu/commission/presscorner/detail/en/ip_24_4821" TargetMode="External"/><Relationship Id="rId11" Type="http://schemas.openxmlformats.org/officeDocument/2006/relationships/hyperlink" Target="https://www.politico.eu/article/twelve-eu-countries-brussels-tax-carbon-border-fertilizers-agriculture/" TargetMode="External"/><Relationship Id="rId5" Type="http://schemas.openxmlformats.org/officeDocument/2006/relationships/hyperlink" Target="https://www.politico.eu/article/ursula-von-der-leyen-eu-australia-trip-security-trade-deal-negotiations/" TargetMode="External"/><Relationship Id="rId15" Type="http://schemas.openxmlformats.org/officeDocument/2006/relationships/hyperlink" Target="https://copa-cogeca.eu/Flexpage/DownloadFile/?id=13618055" TargetMode="External"/><Relationship Id="rId10" Type="http://schemas.openxmlformats.org/officeDocument/2006/relationships/hyperlink" Target="https://agriculture.gouv.fr/european-unions-carbon-border-adjustment-mechanism-challenges-and-prospects-agricultural-sector" TargetMode="External"/><Relationship Id="rId19" Type="http://schemas.openxmlformats.org/officeDocument/2006/relationships/hyperlink" Target="https://www.greenpeace.org/static/planet4-greece-stateless/2026/01/8cc22464-joint-letter_gr-meps_new-gmos-voting.pdf" TargetMode="External"/><Relationship Id="rId4" Type="http://schemas.openxmlformats.org/officeDocument/2006/relationships/hyperlink" Target="https://www.politico.eu/article/eu-india-trade-deal-car-industry-goal/" TargetMode="External"/><Relationship Id="rId9" Type="http://schemas.openxmlformats.org/officeDocument/2006/relationships/hyperlink" Target="https://www.euronews.com/my-europe/2026/02/04/european-parliament-unfreezes-eu-us-trade-deal" TargetMode="External"/><Relationship Id="rId14" Type="http://schemas.openxmlformats.org/officeDocument/2006/relationships/hyperlink" Target="https://copa-cogeca.eu/Flexpage/DownloadFile/?id=1360242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8B14-4792-40A5-91DF-3A6CF1DC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Pages>
  <Words>2483</Words>
  <Characters>13413</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 Chorafa</dc:creator>
  <cp:keywords/>
  <dc:description/>
  <cp:lastModifiedBy>Dia Chorafa</cp:lastModifiedBy>
  <cp:revision>26</cp:revision>
  <cp:lastPrinted>2026-02-04T20:49:00Z</cp:lastPrinted>
  <dcterms:created xsi:type="dcterms:W3CDTF">2026-02-04T17:12:00Z</dcterms:created>
  <dcterms:modified xsi:type="dcterms:W3CDTF">2026-02-04T20:52:00Z</dcterms:modified>
</cp:coreProperties>
</file>